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83772985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6F74FF" w:rsidP="004E6593">
      <w:pPr>
        <w:tabs>
          <w:tab w:val="left" w:pos="7770"/>
        </w:tabs>
        <w:jc w:val="both"/>
        <w:rPr>
          <w:b/>
          <w:u w:val="single"/>
        </w:rPr>
      </w:pPr>
      <w:r>
        <w:rPr>
          <w:b/>
        </w:rPr>
        <w:t>17.11.2022</w:t>
      </w:r>
      <w:r w:rsidR="003F53A0" w:rsidRPr="004E6593">
        <w:rPr>
          <w:b/>
        </w:rPr>
        <w:tab/>
        <w:t xml:space="preserve">         №  </w:t>
      </w:r>
      <w:r>
        <w:rPr>
          <w:b/>
        </w:rPr>
        <w:t>182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4E6593">
      <w:pPr>
        <w:jc w:val="both"/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4E6593">
      <w:pPr>
        <w:jc w:val="both"/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DB0EA7" w:rsidRPr="004E6593" w:rsidRDefault="00DB0EA7" w:rsidP="004E6593">
      <w:pPr>
        <w:jc w:val="both"/>
        <w:rPr>
          <w:b/>
        </w:rPr>
      </w:pPr>
      <w:r w:rsidRPr="004E6593">
        <w:rPr>
          <w:b/>
        </w:rPr>
        <w:t>«Развитие культуры в сельском поселении «Поселок Детчино»</w:t>
      </w:r>
    </w:p>
    <w:p w:rsidR="000C0006" w:rsidRPr="004E6593" w:rsidRDefault="00DB0EA7" w:rsidP="004E6593">
      <w:pPr>
        <w:jc w:val="both"/>
        <w:rPr>
          <w:b/>
        </w:rPr>
      </w:pPr>
      <w:r w:rsidRPr="004E6593">
        <w:rPr>
          <w:b/>
        </w:rPr>
        <w:t xml:space="preserve">на 2020-2025 годы», </w:t>
      </w: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  <w:r w:rsidRPr="004E6593">
        <w:rPr>
          <w:b/>
        </w:rPr>
        <w:t>поселковой</w:t>
      </w:r>
    </w:p>
    <w:p w:rsidR="003F53A0" w:rsidRPr="004E6593" w:rsidRDefault="00DB0EA7" w:rsidP="004E6593">
      <w:pPr>
        <w:jc w:val="both"/>
        <w:rPr>
          <w:b/>
        </w:rPr>
      </w:pPr>
      <w:proofErr w:type="gramStart"/>
      <w:r w:rsidRPr="004E6593">
        <w:rPr>
          <w:b/>
        </w:rPr>
        <w:t>администрации СП «Поселок Детчино» от 01.11.2019 №261 (в ред.</w:t>
      </w:r>
      <w:proofErr w:type="gramEnd"/>
    </w:p>
    <w:p w:rsidR="00DB0EA7" w:rsidRPr="004E6593" w:rsidRDefault="00DB0EA7" w:rsidP="004E6593">
      <w:pPr>
        <w:jc w:val="both"/>
        <w:rPr>
          <w:b/>
        </w:rPr>
      </w:pPr>
      <w:proofErr w:type="gramStart"/>
      <w:r w:rsidRPr="004E6593">
        <w:rPr>
          <w:b/>
        </w:rPr>
        <w:t>№ 9 от 13.01.2020; № 245 от 22.12.2020)</w:t>
      </w:r>
      <w:proofErr w:type="gramEnd"/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0C0006" w:rsidRPr="004E6593">
        <w:t>В соответствии со статьей 179 Бюджетного кодекса Российской Федерации, Постановлением поселковой администрации СП «Поселок Детчино от 27.12.2019 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Детчино», а также руководствуясь статьей 38 Устава сельского поселения «Поселок Детчино»</w:t>
      </w:r>
      <w:proofErr w:type="gramEnd"/>
    </w:p>
    <w:p w:rsidR="003F53A0" w:rsidRPr="004E6593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Внести в муниципальную программу «Развитие культуры в сельском поселении «Поселок Детчино», утвержденную Постановлением поселковой администрации СП «Поселок Детчино» от 01.11.2019 № 261 следующие изменения и дополнения:</w:t>
      </w:r>
    </w:p>
    <w:p w:rsidR="000C0006" w:rsidRPr="004E6593" w:rsidRDefault="004E6593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 w:rsidRPr="004E6593">
        <w:t>П</w:t>
      </w:r>
      <w:r w:rsidR="000C0006" w:rsidRPr="004E6593">
        <w:t xml:space="preserve">озицию 10  </w:t>
      </w:r>
      <w:r w:rsidRPr="004E6593">
        <w:t>П</w:t>
      </w:r>
      <w:r w:rsidR="000C0006" w:rsidRPr="004E6593">
        <w:t xml:space="preserve">аспорта </w:t>
      </w:r>
      <w:r w:rsidRPr="004E6593">
        <w:t>муниципальной программы</w:t>
      </w:r>
      <w:r w:rsidR="000C0006" w:rsidRPr="004E6593">
        <w:t xml:space="preserve"> изложить в новой редакции:</w:t>
      </w:r>
    </w:p>
    <w:p w:rsidR="000C0006" w:rsidRPr="004E6593" w:rsidRDefault="000C0006" w:rsidP="004E6593">
      <w:pPr>
        <w:spacing w:after="120"/>
        <w:contextualSpacing/>
        <w:jc w:val="both"/>
      </w:pPr>
      <w:r w:rsidRPr="004E6593">
        <w:t xml:space="preserve">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0C0006" w:rsidRPr="004E6593" w:rsidRDefault="0077496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29 116,4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2020 год</w:t>
            </w:r>
          </w:p>
        </w:tc>
        <w:tc>
          <w:tcPr>
            <w:tcW w:w="2280" w:type="dxa"/>
          </w:tcPr>
          <w:p w:rsidR="000C0006" w:rsidRPr="004E6593" w:rsidRDefault="0077496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4 688,6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</w:tcPr>
          <w:p w:rsidR="000C0006" w:rsidRPr="004E6593" w:rsidRDefault="0077496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4 421,8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4</w:t>
            </w:r>
            <w:r w:rsidR="00774963">
              <w:rPr>
                <w:sz w:val="24"/>
                <w:szCs w:val="24"/>
              </w:rPr>
              <w:t xml:space="preserve"> </w:t>
            </w:r>
            <w:r w:rsidRPr="004E6593">
              <w:rPr>
                <w:sz w:val="24"/>
                <w:szCs w:val="24"/>
              </w:rPr>
              <w:t>700,0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0C0006" w:rsidRPr="004E6593" w:rsidRDefault="0077496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5 102,0</w:t>
            </w:r>
          </w:p>
        </w:tc>
      </w:tr>
      <w:tr w:rsidR="00774963" w:rsidRPr="004E6593" w:rsidTr="003657C9">
        <w:tc>
          <w:tcPr>
            <w:tcW w:w="4666" w:type="dxa"/>
          </w:tcPr>
          <w:p w:rsidR="00774963" w:rsidRPr="004E6593" w:rsidRDefault="0077496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774963" w:rsidRDefault="00774963">
            <w:r w:rsidRPr="009822ED">
              <w:rPr>
                <w:sz w:val="24"/>
                <w:szCs w:val="24"/>
              </w:rPr>
              <w:t>5 102,0</w:t>
            </w:r>
          </w:p>
        </w:tc>
      </w:tr>
      <w:tr w:rsidR="00774963" w:rsidRPr="004E6593" w:rsidTr="003657C9">
        <w:tc>
          <w:tcPr>
            <w:tcW w:w="4666" w:type="dxa"/>
          </w:tcPr>
          <w:p w:rsidR="00774963" w:rsidRPr="004E6593" w:rsidRDefault="0077496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2025 год</w:t>
            </w:r>
          </w:p>
        </w:tc>
        <w:tc>
          <w:tcPr>
            <w:tcW w:w="2280" w:type="dxa"/>
          </w:tcPr>
          <w:p w:rsidR="00774963" w:rsidRDefault="00774963">
            <w:r w:rsidRPr="009822ED">
              <w:rPr>
                <w:sz w:val="24"/>
                <w:szCs w:val="24"/>
              </w:rPr>
              <w:t>5 102,0</w:t>
            </w:r>
          </w:p>
        </w:tc>
      </w:tr>
    </w:tbl>
    <w:p w:rsidR="000C0006" w:rsidRPr="004E6593" w:rsidRDefault="000C0006" w:rsidP="004E6593">
      <w:pPr>
        <w:spacing w:after="120"/>
        <w:contextualSpacing/>
        <w:jc w:val="both"/>
      </w:pPr>
    </w:p>
    <w:p w:rsidR="000C0006" w:rsidRPr="004E6593" w:rsidRDefault="004E6593" w:rsidP="004E6593">
      <w:pPr>
        <w:pStyle w:val="a6"/>
        <w:numPr>
          <w:ilvl w:val="1"/>
          <w:numId w:val="1"/>
        </w:numPr>
        <w:tabs>
          <w:tab w:val="left" w:pos="426"/>
        </w:tabs>
        <w:spacing w:after="120"/>
        <w:ind w:left="0" w:hanging="11"/>
        <w:jc w:val="both"/>
      </w:pPr>
      <w:r w:rsidRPr="004E6593">
        <w:lastRenderedPageBreak/>
        <w:t>П</w:t>
      </w:r>
      <w:r w:rsidR="000C0006" w:rsidRPr="004E6593">
        <w:t xml:space="preserve">оказатели </w:t>
      </w:r>
      <w:r w:rsidRPr="004E6593">
        <w:t xml:space="preserve">раздела </w:t>
      </w:r>
      <w:r w:rsidR="000C0006" w:rsidRPr="004E6593">
        <w:t>2</w:t>
      </w:r>
      <w:r w:rsidRPr="004E6593">
        <w:t xml:space="preserve"> Паспорта муниципальной программы</w:t>
      </w:r>
      <w:r w:rsidR="00CE62D8">
        <w:t xml:space="preserve"> </w:t>
      </w:r>
      <w:r w:rsidR="000C0006" w:rsidRPr="004E6593">
        <w:t>«Финансирование программы по годам» изложить в следующей редакции:</w:t>
      </w:r>
      <w:r w:rsidR="000C0006" w:rsidRPr="004E6593"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6"/>
        <w:gridCol w:w="1098"/>
        <w:gridCol w:w="1098"/>
        <w:gridCol w:w="1341"/>
        <w:gridCol w:w="1098"/>
        <w:gridCol w:w="1220"/>
        <w:gridCol w:w="1160"/>
      </w:tblGrid>
      <w:tr w:rsidR="000C0006" w:rsidRPr="004E6593" w:rsidTr="00774963">
        <w:tc>
          <w:tcPr>
            <w:tcW w:w="255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8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2020</w:t>
            </w:r>
          </w:p>
        </w:tc>
        <w:tc>
          <w:tcPr>
            <w:tcW w:w="1098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</w:t>
            </w:r>
          </w:p>
        </w:tc>
        <w:tc>
          <w:tcPr>
            <w:tcW w:w="1341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</w:t>
            </w:r>
          </w:p>
        </w:tc>
        <w:tc>
          <w:tcPr>
            <w:tcW w:w="1098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E62D8">
              <w:rPr>
                <w:sz w:val="24"/>
                <w:szCs w:val="24"/>
              </w:rPr>
              <w:t>2023</w:t>
            </w:r>
          </w:p>
        </w:tc>
        <w:tc>
          <w:tcPr>
            <w:tcW w:w="1220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</w:t>
            </w:r>
          </w:p>
        </w:tc>
        <w:tc>
          <w:tcPr>
            <w:tcW w:w="1160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2025</w:t>
            </w:r>
          </w:p>
        </w:tc>
      </w:tr>
      <w:tr w:rsidR="00CE62D8" w:rsidRPr="004E6593" w:rsidTr="00774963">
        <w:tc>
          <w:tcPr>
            <w:tcW w:w="2556" w:type="dxa"/>
          </w:tcPr>
          <w:p w:rsidR="00CE62D8" w:rsidRPr="004E6593" w:rsidRDefault="00CE62D8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Бюджет СП «Поселок Детчино»</w:t>
            </w:r>
          </w:p>
        </w:tc>
        <w:tc>
          <w:tcPr>
            <w:tcW w:w="1098" w:type="dxa"/>
          </w:tcPr>
          <w:p w:rsidR="00CE62D8" w:rsidRPr="004E6593" w:rsidRDefault="00CE62D8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4 688,6</w:t>
            </w:r>
          </w:p>
        </w:tc>
        <w:tc>
          <w:tcPr>
            <w:tcW w:w="1098" w:type="dxa"/>
          </w:tcPr>
          <w:p w:rsidR="00CE62D8" w:rsidRPr="004E6593" w:rsidRDefault="00CE62D8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4 421,8</w:t>
            </w:r>
          </w:p>
        </w:tc>
        <w:tc>
          <w:tcPr>
            <w:tcW w:w="1341" w:type="dxa"/>
          </w:tcPr>
          <w:p w:rsidR="00CE62D8" w:rsidRPr="004E6593" w:rsidRDefault="00CE62D8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E6593">
              <w:rPr>
                <w:sz w:val="24"/>
                <w:szCs w:val="24"/>
              </w:rPr>
              <w:t>700,0</w:t>
            </w:r>
          </w:p>
        </w:tc>
        <w:tc>
          <w:tcPr>
            <w:tcW w:w="1098" w:type="dxa"/>
          </w:tcPr>
          <w:p w:rsidR="00CE62D8" w:rsidRDefault="00CE62D8">
            <w:r w:rsidRPr="003A3A06">
              <w:rPr>
                <w:sz w:val="24"/>
                <w:szCs w:val="24"/>
              </w:rPr>
              <w:t>5 102,0</w:t>
            </w:r>
          </w:p>
        </w:tc>
        <w:tc>
          <w:tcPr>
            <w:tcW w:w="1220" w:type="dxa"/>
          </w:tcPr>
          <w:p w:rsidR="00CE62D8" w:rsidRDefault="00CE62D8">
            <w:r w:rsidRPr="003A3A06">
              <w:rPr>
                <w:sz w:val="24"/>
                <w:szCs w:val="24"/>
              </w:rPr>
              <w:t>5 102,0</w:t>
            </w:r>
          </w:p>
        </w:tc>
        <w:tc>
          <w:tcPr>
            <w:tcW w:w="1160" w:type="dxa"/>
          </w:tcPr>
          <w:p w:rsidR="00CE62D8" w:rsidRDefault="00CE62D8">
            <w:r w:rsidRPr="003A3A06">
              <w:rPr>
                <w:sz w:val="24"/>
                <w:szCs w:val="24"/>
              </w:rPr>
              <w:t>5 102,0</w:t>
            </w:r>
          </w:p>
        </w:tc>
      </w:tr>
    </w:tbl>
    <w:p w:rsidR="000C0006" w:rsidRPr="004E6593" w:rsidRDefault="000C0006" w:rsidP="004E6593">
      <w:pPr>
        <w:spacing w:after="120"/>
        <w:contextualSpacing/>
        <w:jc w:val="both"/>
      </w:pP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774963" w:rsidRDefault="00774963" w:rsidP="00774963">
      <w:pPr>
        <w:spacing w:after="120"/>
        <w:contextualSpacing/>
        <w:rPr>
          <w:b/>
          <w:sz w:val="26"/>
          <w:szCs w:val="26"/>
        </w:rPr>
      </w:pPr>
    </w:p>
    <w:p w:rsidR="00774963" w:rsidRPr="001F59DB" w:rsidRDefault="00774963" w:rsidP="00774963">
      <w:pPr>
        <w:spacing w:after="120"/>
        <w:contextualSpacing/>
        <w:rPr>
          <w:b/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  <w:r w:rsidRPr="00E56203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                           </w:t>
      </w:r>
      <w:r w:rsidRPr="00E56203">
        <w:rPr>
          <w:sz w:val="26"/>
          <w:szCs w:val="26"/>
        </w:rPr>
        <w:t xml:space="preserve"> </w:t>
      </w: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774963" w:rsidRDefault="00774963" w:rsidP="00774963">
      <w:pPr>
        <w:spacing w:after="120"/>
        <w:contextualSpacing/>
        <w:rPr>
          <w:sz w:val="26"/>
          <w:szCs w:val="26"/>
        </w:rPr>
      </w:pPr>
    </w:p>
    <w:p w:rsidR="00CE62D8" w:rsidRDefault="00CE62D8" w:rsidP="00774963">
      <w:pPr>
        <w:autoSpaceDE w:val="0"/>
        <w:autoSpaceDN w:val="0"/>
        <w:adjustRightInd w:val="0"/>
        <w:ind w:left="6096"/>
        <w:jc w:val="right"/>
        <w:outlineLvl w:val="0"/>
      </w:pPr>
    </w:p>
    <w:p w:rsidR="00774963" w:rsidRPr="00966AB3" w:rsidRDefault="00774963" w:rsidP="00966AB3">
      <w:pPr>
        <w:autoSpaceDE w:val="0"/>
        <w:autoSpaceDN w:val="0"/>
        <w:adjustRightInd w:val="0"/>
        <w:ind w:left="6096"/>
        <w:jc w:val="right"/>
        <w:outlineLvl w:val="0"/>
      </w:pPr>
      <w:r w:rsidRPr="00966AB3">
        <w:lastRenderedPageBreak/>
        <w:t>Приложение № 1</w:t>
      </w:r>
    </w:p>
    <w:p w:rsidR="00774963" w:rsidRPr="00966AB3" w:rsidRDefault="00774963" w:rsidP="00966AB3">
      <w:pPr>
        <w:autoSpaceDE w:val="0"/>
        <w:autoSpaceDN w:val="0"/>
        <w:adjustRightInd w:val="0"/>
        <w:ind w:left="6096"/>
        <w:jc w:val="right"/>
        <w:outlineLvl w:val="0"/>
      </w:pPr>
      <w:r w:rsidRPr="00966AB3">
        <w:t xml:space="preserve">к Постановлению </w:t>
      </w:r>
    </w:p>
    <w:p w:rsidR="00774963" w:rsidRPr="00966AB3" w:rsidRDefault="00774963" w:rsidP="00966AB3">
      <w:pPr>
        <w:autoSpaceDE w:val="0"/>
        <w:autoSpaceDN w:val="0"/>
        <w:adjustRightInd w:val="0"/>
        <w:ind w:left="6096"/>
        <w:jc w:val="right"/>
        <w:outlineLvl w:val="0"/>
      </w:pPr>
      <w:r w:rsidRPr="00966AB3">
        <w:t xml:space="preserve">поселковой администрации </w:t>
      </w:r>
    </w:p>
    <w:p w:rsidR="00774963" w:rsidRPr="00966AB3" w:rsidRDefault="00774963" w:rsidP="00966AB3">
      <w:pPr>
        <w:autoSpaceDE w:val="0"/>
        <w:autoSpaceDN w:val="0"/>
        <w:adjustRightInd w:val="0"/>
        <w:ind w:left="6096"/>
        <w:jc w:val="right"/>
        <w:outlineLvl w:val="0"/>
      </w:pPr>
      <w:r w:rsidRPr="00966AB3">
        <w:t xml:space="preserve">сельского поселения </w:t>
      </w:r>
    </w:p>
    <w:p w:rsidR="00774963" w:rsidRPr="00966AB3" w:rsidRDefault="00774963" w:rsidP="00966AB3">
      <w:pPr>
        <w:autoSpaceDE w:val="0"/>
        <w:autoSpaceDN w:val="0"/>
        <w:adjustRightInd w:val="0"/>
        <w:ind w:left="6096"/>
        <w:jc w:val="right"/>
        <w:outlineLvl w:val="0"/>
      </w:pPr>
      <w:r w:rsidRPr="00966AB3">
        <w:t>«Поселок Детчино»</w:t>
      </w:r>
    </w:p>
    <w:p w:rsidR="00774963" w:rsidRPr="00966AB3" w:rsidRDefault="00774963" w:rsidP="00966AB3">
      <w:pPr>
        <w:autoSpaceDE w:val="0"/>
        <w:autoSpaceDN w:val="0"/>
        <w:adjustRightInd w:val="0"/>
        <w:jc w:val="right"/>
        <w:outlineLvl w:val="0"/>
        <w:rPr>
          <w:b/>
        </w:rPr>
      </w:pPr>
      <w:r w:rsidRPr="00966AB3">
        <w:t xml:space="preserve">                                                                                         № </w:t>
      </w:r>
      <w:r w:rsidR="006F74FF">
        <w:t>182</w:t>
      </w:r>
      <w:r w:rsidRPr="00966AB3">
        <w:t xml:space="preserve"> от </w:t>
      </w:r>
      <w:r w:rsidR="006F74FF">
        <w:t>17.11.2022</w:t>
      </w:r>
    </w:p>
    <w:p w:rsidR="00774963" w:rsidRPr="00966AB3" w:rsidRDefault="00774963" w:rsidP="00966AB3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66AB3" w:rsidRPr="00966AB3" w:rsidRDefault="00966AB3" w:rsidP="00966AB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6AB3">
        <w:rPr>
          <w:b/>
          <w:sz w:val="28"/>
          <w:szCs w:val="28"/>
        </w:rPr>
        <w:t xml:space="preserve">МУНИЦИПАЛЬНАЯ ПРОГРАММА </w:t>
      </w: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6AB3">
        <w:rPr>
          <w:b/>
          <w:sz w:val="28"/>
          <w:szCs w:val="28"/>
        </w:rPr>
        <w:t>СЕЛЬСКОГО ПОСЕЛЕНИЯ «ПОСЕЛОК ДЕТЧИНО»</w:t>
      </w: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6AB3">
        <w:rPr>
          <w:b/>
          <w:sz w:val="28"/>
          <w:szCs w:val="28"/>
        </w:rPr>
        <w:t xml:space="preserve">«Развитие культуры в сельском поселении </w:t>
      </w: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6AB3">
        <w:rPr>
          <w:b/>
          <w:sz w:val="28"/>
          <w:szCs w:val="28"/>
        </w:rPr>
        <w:t xml:space="preserve">«Поселок Детчино» на 2020-2025 г.г.                                                                                               </w:t>
      </w: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66AB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bCs/>
          <w:color w:val="000000"/>
          <w:bdr w:val="none" w:sz="0" w:space="0" w:color="auto" w:frame="1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66AB3" w:rsidRDefault="00966AB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66AB3" w:rsidRDefault="00966AB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66AB3" w:rsidRDefault="00966AB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66AB3" w:rsidRDefault="00966AB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66AB3">
        <w:rPr>
          <w:b/>
          <w:bCs/>
        </w:rPr>
        <w:t>ПАСПОРТ</w:t>
      </w:r>
    </w:p>
    <w:p w:rsidR="00774963" w:rsidRPr="00966AB3" w:rsidRDefault="00774963" w:rsidP="00966AB3">
      <w:pPr>
        <w:autoSpaceDE w:val="0"/>
        <w:autoSpaceDN w:val="0"/>
        <w:adjustRightInd w:val="0"/>
        <w:jc w:val="center"/>
        <w:outlineLvl w:val="0"/>
      </w:pPr>
      <w:r w:rsidRPr="00966AB3">
        <w:rPr>
          <w:b/>
          <w:bCs/>
        </w:rPr>
        <w:t>М</w:t>
      </w:r>
      <w:r w:rsidRPr="00966AB3">
        <w:rPr>
          <w:b/>
        </w:rPr>
        <w:t>УНИЦИПАЛЬНОЙ ПРОГРАММЫ</w:t>
      </w:r>
    </w:p>
    <w:p w:rsidR="00774963" w:rsidRPr="00966AB3" w:rsidRDefault="00774963" w:rsidP="00966AB3">
      <w:pPr>
        <w:autoSpaceDE w:val="0"/>
        <w:autoSpaceDN w:val="0"/>
        <w:adjustRightInd w:val="0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6579"/>
      </w:tblGrid>
      <w:tr w:rsidR="00774963" w:rsidRPr="00966AB3" w:rsidTr="00956748">
        <w:trPr>
          <w:cantSplit/>
          <w:trHeight w:val="999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79" w:type="dxa"/>
            <w:vAlign w:val="center"/>
          </w:tcPr>
          <w:p w:rsidR="00774963" w:rsidRPr="00966AB3" w:rsidRDefault="00774963" w:rsidP="00966AB3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</w:rPr>
            </w:pPr>
            <w:r w:rsidRPr="00966AB3">
              <w:rPr>
                <w:bCs/>
                <w:color w:val="000000"/>
                <w:bdr w:val="none" w:sz="0" w:space="0" w:color="auto" w:frame="1"/>
              </w:rPr>
              <w:t xml:space="preserve">Муниципальная программа </w:t>
            </w:r>
            <w:r w:rsidR="00966AB3" w:rsidRPr="00966AB3">
              <w:rPr>
                <w:bCs/>
                <w:color w:val="000000"/>
                <w:bdr w:val="none" w:sz="0" w:space="0" w:color="auto" w:frame="1"/>
              </w:rPr>
              <w:t>СП</w:t>
            </w:r>
            <w:r w:rsidRPr="00966AB3">
              <w:rPr>
                <w:bCs/>
                <w:color w:val="000000"/>
                <w:bdr w:val="none" w:sz="0" w:space="0" w:color="auto" w:frame="1"/>
              </w:rPr>
              <w:t xml:space="preserve"> «Поселок Детчино </w:t>
            </w:r>
            <w:r w:rsidRPr="00966AB3">
              <w:t xml:space="preserve">«Развитие культуры в сельском поселении «Поселок Детчино» на 2020-2025 </w:t>
            </w:r>
            <w:r w:rsidR="00966AB3" w:rsidRPr="00966AB3">
              <w:t>годы</w:t>
            </w:r>
            <w:r w:rsidR="00966AB3" w:rsidRPr="00966AB3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966AB3">
              <w:rPr>
                <w:bCs/>
                <w:color w:val="000000"/>
                <w:bdr w:val="none" w:sz="0" w:space="0" w:color="auto" w:frame="1"/>
              </w:rPr>
              <w:t>(далее Программа)</w:t>
            </w:r>
          </w:p>
        </w:tc>
      </w:tr>
      <w:tr w:rsidR="00774963" w:rsidRPr="00966AB3" w:rsidTr="00956748">
        <w:trPr>
          <w:cantSplit/>
          <w:trHeight w:val="873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579" w:type="dxa"/>
            <w:vAlign w:val="center"/>
          </w:tcPr>
          <w:p w:rsidR="00774963" w:rsidRPr="00966AB3" w:rsidRDefault="00966AB3" w:rsidP="00966AB3">
            <w:pPr>
              <w:autoSpaceDE w:val="0"/>
              <w:autoSpaceDN w:val="0"/>
              <w:adjustRightInd w:val="0"/>
              <w:rPr>
                <w:bCs/>
              </w:rPr>
            </w:pPr>
            <w:r w:rsidRPr="00966AB3">
              <w:rPr>
                <w:bCs/>
              </w:rPr>
              <w:t>Поселковая а</w:t>
            </w:r>
            <w:r w:rsidR="00774963" w:rsidRPr="00966AB3">
              <w:rPr>
                <w:bCs/>
              </w:rPr>
              <w:t xml:space="preserve">дминистрация </w:t>
            </w:r>
            <w:r w:rsidRPr="00966AB3">
              <w:rPr>
                <w:bCs/>
              </w:rPr>
              <w:t>СП</w:t>
            </w:r>
            <w:r w:rsidR="00774963" w:rsidRPr="00966AB3">
              <w:rPr>
                <w:bCs/>
              </w:rPr>
              <w:t xml:space="preserve"> «Поселок Детчино»</w:t>
            </w:r>
          </w:p>
        </w:tc>
      </w:tr>
      <w:tr w:rsidR="00774963" w:rsidRPr="00966AB3" w:rsidTr="00956748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МБУ «Детчинский дом культуры»</w:t>
            </w:r>
          </w:p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963" w:rsidRPr="00966AB3" w:rsidTr="00956748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муниципальной Программы        </w:t>
            </w:r>
          </w:p>
        </w:tc>
        <w:tc>
          <w:tcPr>
            <w:tcW w:w="6579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</w:tr>
      <w:tr w:rsidR="00774963" w:rsidRPr="00966AB3" w:rsidTr="00956748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МБУ «Детчинский дом культуры»</w:t>
            </w:r>
          </w:p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63" w:rsidRPr="00966AB3" w:rsidTr="00956748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Целью муниципальной Программы является создание условий для сохранения и развития качественно нового уровня развития инфраструктуры культуры в сельском поселении «Поселок Детчино,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63" w:rsidRPr="00966AB3" w:rsidTr="00956748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79" w:type="dxa"/>
          </w:tcPr>
          <w:p w:rsidR="00774963" w:rsidRPr="00966AB3" w:rsidRDefault="00774963" w:rsidP="00966AB3">
            <w:r w:rsidRPr="00966AB3">
              <w:t xml:space="preserve"> </w:t>
            </w:r>
            <w:r w:rsidR="00966AB3" w:rsidRPr="00966AB3">
              <w:t>–</w:t>
            </w:r>
            <w:r w:rsidRPr="00966AB3">
              <w:t xml:space="preserve"> </w:t>
            </w:r>
            <w:r w:rsidR="00966AB3" w:rsidRPr="00966AB3">
              <w:t>о</w:t>
            </w:r>
            <w:r w:rsidRPr="00966AB3">
              <w:t>рганизация и проведение культурно-массовых мероприятий на территории сельского поселения Поселок Детчино;</w:t>
            </w:r>
          </w:p>
          <w:p w:rsidR="00774963" w:rsidRPr="00966AB3" w:rsidRDefault="00774963" w:rsidP="00966AB3">
            <w:r w:rsidRPr="00966AB3">
              <w:t xml:space="preserve"> </w:t>
            </w:r>
            <w:r w:rsidR="00966AB3" w:rsidRPr="00966AB3">
              <w:t>– у</w:t>
            </w:r>
            <w:r w:rsidRPr="00966AB3">
              <w:t>лучшение и модернизация материально-техн</w:t>
            </w:r>
            <w:r w:rsidR="00966AB3" w:rsidRPr="00966AB3">
              <w:t>ической базы МБУ «</w:t>
            </w:r>
            <w:r w:rsidRPr="00966AB3">
              <w:t>Детчинск</w:t>
            </w:r>
            <w:r w:rsidR="00966AB3" w:rsidRPr="00966AB3">
              <w:t>ий</w:t>
            </w:r>
            <w:r w:rsidRPr="00966AB3">
              <w:t xml:space="preserve"> дом культуры</w:t>
            </w:r>
            <w:r w:rsidR="00966AB3" w:rsidRPr="00966AB3">
              <w:t>»</w:t>
            </w:r>
            <w:r w:rsidRPr="00966AB3">
              <w:t xml:space="preserve"> </w:t>
            </w:r>
            <w:r w:rsidR="00966AB3" w:rsidRPr="00966AB3">
              <w:t>СП</w:t>
            </w:r>
            <w:r w:rsidRPr="00966AB3">
              <w:t xml:space="preserve"> «Поселок Детчино»</w:t>
            </w:r>
          </w:p>
          <w:p w:rsidR="00774963" w:rsidRPr="00966AB3" w:rsidRDefault="00774963" w:rsidP="00966AB3"/>
        </w:tc>
      </w:tr>
      <w:tr w:rsidR="00774963" w:rsidRPr="00966AB3" w:rsidTr="00956748">
        <w:trPr>
          <w:cantSplit/>
          <w:trHeight w:val="2259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</w:t>
            </w:r>
          </w:p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966AB3" w:rsidRPr="00966AB3" w:rsidRDefault="00774963" w:rsidP="00966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1. Количество зрителей и слушателей, посетивших культурно-досуговые мероприятия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, которые проводит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Детчински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й дом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963" w:rsidRPr="00966AB3" w:rsidRDefault="00774963" w:rsidP="00966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которые проводит МБУ «Детчинский дом культуры»</w:t>
            </w:r>
          </w:p>
        </w:tc>
      </w:tr>
      <w:tr w:rsidR="00774963" w:rsidRPr="00966AB3" w:rsidTr="00956748">
        <w:trPr>
          <w:cantSplit/>
          <w:trHeight w:val="894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  муниципальной    </w:t>
            </w: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6579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На 2020-2025 гг.    </w:t>
            </w:r>
          </w:p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774963" w:rsidRPr="00966AB3" w:rsidTr="00956748">
        <w:trPr>
          <w:cantSplit/>
          <w:trHeight w:val="1613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Объемы и источники    </w:t>
            </w: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муниципальной      </w:t>
            </w: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579" w:type="dxa"/>
            <w:vAlign w:val="center"/>
          </w:tcPr>
          <w:p w:rsidR="00774963" w:rsidRPr="00966AB3" w:rsidRDefault="00774963" w:rsidP="00966A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финансирование за счет средств местного бюджета составляет  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29 116,4 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тыс.  рублей, в том числе:</w:t>
            </w:r>
          </w:p>
          <w:p w:rsidR="00774963" w:rsidRPr="00966AB3" w:rsidRDefault="00774963" w:rsidP="00966A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4 688,6</w:t>
            </w:r>
          </w:p>
          <w:p w:rsidR="00774963" w:rsidRPr="00966AB3" w:rsidRDefault="00774963" w:rsidP="00966A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4 421,8</w:t>
            </w:r>
          </w:p>
          <w:p w:rsidR="00774963" w:rsidRPr="00966AB3" w:rsidRDefault="00774963" w:rsidP="00966A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4 700,0</w:t>
            </w:r>
          </w:p>
          <w:p w:rsidR="00774963" w:rsidRPr="00966AB3" w:rsidRDefault="00774963" w:rsidP="00966A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5 102,0</w:t>
            </w:r>
          </w:p>
          <w:p w:rsidR="00774963" w:rsidRPr="00966AB3" w:rsidRDefault="00774963" w:rsidP="00966A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– 5 102,0</w:t>
            </w:r>
          </w:p>
          <w:p w:rsidR="00774963" w:rsidRPr="00966AB3" w:rsidRDefault="00774963" w:rsidP="00966A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AB3" w:rsidRPr="00966AB3">
              <w:rPr>
                <w:rFonts w:ascii="Times New Roman" w:hAnsi="Times New Roman" w:cs="Times New Roman"/>
                <w:sz w:val="24"/>
                <w:szCs w:val="24"/>
              </w:rPr>
              <w:t>5 102,0</w:t>
            </w:r>
          </w:p>
        </w:tc>
      </w:tr>
      <w:tr w:rsidR="00774963" w:rsidRPr="00966AB3" w:rsidTr="00956748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774963" w:rsidRPr="00966AB3" w:rsidRDefault="00774963" w:rsidP="00966A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   </w:t>
            </w:r>
            <w:r w:rsidRPr="00966A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муниципальной Программы  </w:t>
            </w:r>
          </w:p>
        </w:tc>
        <w:tc>
          <w:tcPr>
            <w:tcW w:w="6579" w:type="dxa"/>
            <w:vAlign w:val="center"/>
          </w:tcPr>
          <w:p w:rsidR="00774963" w:rsidRPr="00966AB3" w:rsidRDefault="00966AB3" w:rsidP="00966AB3">
            <w:r>
              <w:t>–</w:t>
            </w:r>
            <w:r w:rsidR="00774963" w:rsidRPr="00966AB3">
              <w:t xml:space="preserve"> увеличить число жителей, участвующих в культурно-массовых мероприятиях;</w:t>
            </w:r>
          </w:p>
          <w:p w:rsidR="00774963" w:rsidRPr="00966AB3" w:rsidRDefault="00966AB3" w:rsidP="00966AB3">
            <w:r>
              <w:t xml:space="preserve">– </w:t>
            </w:r>
            <w:r w:rsidR="00774963" w:rsidRPr="00966AB3">
              <w:t>улучшить и обновить материально – техническую базу  МБУ Детчинского дома культуры;</w:t>
            </w:r>
          </w:p>
          <w:p w:rsidR="00774963" w:rsidRPr="00966AB3" w:rsidRDefault="00966AB3" w:rsidP="00966A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74963" w:rsidRPr="00966AB3">
              <w:rPr>
                <w:rFonts w:ascii="Times New Roman" w:hAnsi="Times New Roman" w:cs="Times New Roman"/>
                <w:sz w:val="24"/>
                <w:szCs w:val="24"/>
              </w:rPr>
              <w:t>сохранение, пополнение и использование культурного и исторического наследия села;</w:t>
            </w:r>
          </w:p>
          <w:p w:rsidR="00774963" w:rsidRPr="00966AB3" w:rsidRDefault="00966AB3" w:rsidP="00966A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4963" w:rsidRPr="0096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963" w:rsidRPr="00966AB3">
              <w:rPr>
                <w:rFonts w:ascii="Times New Roman" w:hAnsi="Times New Roman" w:cs="Times New Roman"/>
                <w:sz w:val="24"/>
                <w:szCs w:val="24"/>
              </w:rPr>
              <w:t>беспечение равного доступа населения к культурным ценностям и участию в культурной жизни;</w:t>
            </w:r>
          </w:p>
          <w:p w:rsidR="00774963" w:rsidRPr="00966AB3" w:rsidRDefault="00966AB3" w:rsidP="00966A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74963" w:rsidRPr="00966AB3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каждой личности;</w:t>
            </w:r>
          </w:p>
          <w:p w:rsidR="00774963" w:rsidRPr="00966AB3" w:rsidRDefault="00774963" w:rsidP="00966AB3"/>
          <w:p w:rsidR="00774963" w:rsidRPr="00966AB3" w:rsidRDefault="00774963" w:rsidP="00966AB3">
            <w:pPr>
              <w:spacing w:before="375" w:after="450"/>
              <w:ind w:left="30" w:right="30"/>
              <w:contextualSpacing/>
              <w:textAlignment w:val="baseline"/>
            </w:pPr>
          </w:p>
        </w:tc>
      </w:tr>
    </w:tbl>
    <w:p w:rsidR="00774963" w:rsidRPr="00966AB3" w:rsidRDefault="00774963" w:rsidP="00966AB3">
      <w:pPr>
        <w:rPr>
          <w:b/>
        </w:rPr>
      </w:pPr>
    </w:p>
    <w:p w:rsidR="00774963" w:rsidRPr="00966AB3" w:rsidRDefault="00774963" w:rsidP="00966AB3">
      <w:pPr>
        <w:rPr>
          <w:b/>
        </w:rPr>
      </w:pPr>
    </w:p>
    <w:p w:rsidR="00774963" w:rsidRPr="00966AB3" w:rsidRDefault="00774963" w:rsidP="00966AB3">
      <w:pPr>
        <w:pStyle w:val="a6"/>
        <w:numPr>
          <w:ilvl w:val="0"/>
          <w:numId w:val="2"/>
        </w:numPr>
        <w:jc w:val="center"/>
        <w:rPr>
          <w:b/>
          <w:lang w:val="en-US"/>
        </w:rPr>
      </w:pPr>
      <w:r w:rsidRPr="00966AB3">
        <w:rPr>
          <w:b/>
        </w:rPr>
        <w:t>Общая характеристика муниципальной программы.</w:t>
      </w:r>
    </w:p>
    <w:p w:rsidR="00774963" w:rsidRPr="00966AB3" w:rsidRDefault="00774963" w:rsidP="00966AB3">
      <w:pPr>
        <w:pStyle w:val="a6"/>
        <w:rPr>
          <w:b/>
          <w:lang w:val="en-US"/>
        </w:rPr>
      </w:pPr>
    </w:p>
    <w:p w:rsidR="00966AB3" w:rsidRDefault="00774963" w:rsidP="00966AB3">
      <w:pPr>
        <w:jc w:val="both"/>
      </w:pPr>
      <w:r w:rsidRPr="00966AB3">
        <w:t xml:space="preserve">        Муниципальная Программа «Развитие культуры в сельском поселении «Поселок Детчино» на 2020 – 2025 годы»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 эффективно решать проблемы по развитию культуры в местах массового проживания. Реализация  программных мероприятий создаст основу для сохранения и улучшения культурного здоровья сельских жителей. Программа определяет цели, задачи и содержит комплекс мероприятий, направленных на обеспечение качественно нового уровня развития инфраструктуры путем создания и модернизации учреж</w:t>
      </w:r>
      <w:r w:rsidR="00966AB3">
        <w:t>дений культурно-досугового типа</w:t>
      </w:r>
      <w:r w:rsidRPr="00966AB3">
        <w:t xml:space="preserve">, включая строительство, реконструкцию и капитальный ремонт здания; </w:t>
      </w:r>
      <w:proofErr w:type="gramStart"/>
      <w:r w:rsidRPr="00966AB3">
        <w:t>укрепление материально-технической базы учреждения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 и комфортных условий на объектах сферы культуры.</w:t>
      </w:r>
      <w:proofErr w:type="gramEnd"/>
      <w:r w:rsidRPr="00966AB3">
        <w:t xml:space="preserve"> В целях поддержки традиционных и развитие новых сфер деятельности в сфере культуры необходимы разработка и продвижение перспективных планов по сохранению и преумножению культурного потенциала сельского поселения.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и искусства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культуры, и в первую очередь тем, работа которых связана с детьми. Деятельность учреждений культуры имеет важное многофункциональное значение для вовлечения граждан в культурную жизнь поселения, обеспечения полноценного досуга и развития творческих способностей населения.  Программа </w:t>
      </w:r>
      <w:r w:rsidRPr="00966AB3">
        <w:lastRenderedPageBreak/>
        <w:t xml:space="preserve">призвана определить меры в соответствии с приоритетами, реализация которых обеспечит решение важнейших задач в развитии общих норм и правил морали и  поведения в обществе, определение ценностей в быту и на производстве, в культуре жителей сельского поселения «Поселок Детчино».    </w:t>
      </w:r>
    </w:p>
    <w:p w:rsidR="00966AB3" w:rsidRDefault="00966AB3" w:rsidP="00966AB3">
      <w:pPr>
        <w:jc w:val="both"/>
      </w:pPr>
    </w:p>
    <w:p w:rsidR="00774963" w:rsidRPr="00966AB3" w:rsidRDefault="00774963" w:rsidP="00966AB3">
      <w:pPr>
        <w:ind w:firstLine="708"/>
        <w:jc w:val="both"/>
      </w:pPr>
      <w:r w:rsidRPr="00966AB3">
        <w:rPr>
          <w:b/>
        </w:rPr>
        <w:t>Задачами Программы являются</w:t>
      </w:r>
      <w:r w:rsidRPr="00966AB3">
        <w:t xml:space="preserve">:        </w:t>
      </w:r>
    </w:p>
    <w:p w:rsidR="00774963" w:rsidRPr="00966AB3" w:rsidRDefault="00966AB3" w:rsidP="00966AB3">
      <w:pPr>
        <w:jc w:val="both"/>
      </w:pPr>
      <w:r w:rsidRPr="00966AB3">
        <w:t>–</w:t>
      </w:r>
      <w:r w:rsidR="00774963" w:rsidRPr="00966AB3">
        <w:t xml:space="preserve"> организация и проведение культурно-массовых мероприятий на территории сельского поселения «Поселок Детчино»;</w:t>
      </w:r>
    </w:p>
    <w:p w:rsidR="00774963" w:rsidRPr="00966AB3" w:rsidRDefault="00966AB3" w:rsidP="00966AB3">
      <w:pPr>
        <w:jc w:val="both"/>
      </w:pPr>
      <w:r w:rsidRPr="00966AB3">
        <w:t>–</w:t>
      </w:r>
      <w:r w:rsidR="00774963" w:rsidRPr="00966AB3">
        <w:t xml:space="preserve"> улучшение и модернизация материально-технической базы учреждений культуры сельского поселения Поселок Детчино»;</w:t>
      </w:r>
    </w:p>
    <w:p w:rsidR="00774963" w:rsidRPr="00966AB3" w:rsidRDefault="00966AB3" w:rsidP="00966AB3">
      <w:pPr>
        <w:jc w:val="both"/>
      </w:pPr>
      <w:r w:rsidRPr="00966AB3">
        <w:t xml:space="preserve">– </w:t>
      </w:r>
      <w:r w:rsidR="00774963" w:rsidRPr="00966AB3">
        <w:t xml:space="preserve">для обеспечения Программы предлагается регулярно проводить следующие мероприятия: </w:t>
      </w:r>
    </w:p>
    <w:p w:rsidR="00774963" w:rsidRPr="00966AB3" w:rsidRDefault="00966AB3" w:rsidP="00966AB3">
      <w:pPr>
        <w:jc w:val="both"/>
      </w:pPr>
      <w:r w:rsidRPr="00966AB3">
        <w:t xml:space="preserve">– </w:t>
      </w:r>
      <w:r w:rsidR="00774963" w:rsidRPr="00966AB3">
        <w:t>про</w:t>
      </w:r>
      <w:r>
        <w:t>ведение культурно-</w:t>
      </w:r>
      <w:r w:rsidR="00774963" w:rsidRPr="00966AB3">
        <w:t>массовых мероприятий, праздников, вечеров отдыха молодёжи;</w:t>
      </w:r>
    </w:p>
    <w:p w:rsidR="00774963" w:rsidRPr="00966AB3" w:rsidRDefault="00966AB3" w:rsidP="00966AB3">
      <w:pPr>
        <w:jc w:val="both"/>
      </w:pPr>
      <w:r w:rsidRPr="00966AB3">
        <w:t>–</w:t>
      </w:r>
      <w:r w:rsidR="00774963" w:rsidRPr="00966AB3">
        <w:t xml:space="preserve"> приобретение звукового и светового оборудования, оргтехники; </w:t>
      </w:r>
    </w:p>
    <w:p w:rsidR="00774963" w:rsidRPr="00966AB3" w:rsidRDefault="00966AB3" w:rsidP="00966AB3">
      <w:pPr>
        <w:jc w:val="both"/>
      </w:pPr>
      <w:r w:rsidRPr="00966AB3">
        <w:t>–</w:t>
      </w:r>
      <w:r w:rsidR="00774963" w:rsidRPr="00966AB3">
        <w:t xml:space="preserve"> освещенность здани</w:t>
      </w:r>
      <w:r>
        <w:t>я МБУ «Детчинский дом культуры»</w:t>
      </w:r>
      <w:r w:rsidR="00774963" w:rsidRPr="00966AB3">
        <w:t xml:space="preserve">; </w:t>
      </w:r>
    </w:p>
    <w:p w:rsidR="00774963" w:rsidRPr="00966AB3" w:rsidRDefault="00966AB3" w:rsidP="00966AB3">
      <w:pPr>
        <w:jc w:val="both"/>
      </w:pPr>
      <w:r w:rsidRPr="00966AB3">
        <w:t xml:space="preserve">– </w:t>
      </w:r>
      <w:r w:rsidR="00774963" w:rsidRPr="00966AB3">
        <w:t xml:space="preserve">обеспечение пожарной безопасности учреждения; </w:t>
      </w:r>
    </w:p>
    <w:p w:rsidR="00774963" w:rsidRPr="00966AB3" w:rsidRDefault="00966AB3" w:rsidP="00966AB3">
      <w:pPr>
        <w:jc w:val="both"/>
      </w:pPr>
      <w:r w:rsidRPr="00966AB3">
        <w:t>–</w:t>
      </w:r>
      <w:r w:rsidR="00774963" w:rsidRPr="00966AB3">
        <w:t xml:space="preserve"> приобретение и установка системы видеонаблюдения;</w:t>
      </w:r>
    </w:p>
    <w:p w:rsidR="00774963" w:rsidRPr="00966AB3" w:rsidRDefault="00966AB3" w:rsidP="00966AB3">
      <w:pPr>
        <w:rPr>
          <w:spacing w:val="2"/>
          <w:shd w:val="clear" w:color="auto" w:fill="FFFFFF"/>
        </w:rPr>
      </w:pPr>
      <w:r w:rsidRPr="00966AB3">
        <w:rPr>
          <w:spacing w:val="2"/>
          <w:shd w:val="clear" w:color="auto" w:fill="FFFFFF"/>
        </w:rPr>
        <w:t xml:space="preserve">– </w:t>
      </w:r>
      <w:r w:rsidR="00774963" w:rsidRPr="00966AB3">
        <w:rPr>
          <w:spacing w:val="2"/>
          <w:shd w:val="clear" w:color="auto" w:fill="FFFFFF"/>
        </w:rPr>
        <w:t>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774963" w:rsidRPr="00966AB3" w:rsidRDefault="00966AB3" w:rsidP="00966AB3">
      <w:pPr>
        <w:jc w:val="both"/>
      </w:pPr>
      <w:r w:rsidRPr="00966AB3">
        <w:rPr>
          <w:spacing w:val="2"/>
          <w:shd w:val="clear" w:color="auto" w:fill="FFFFFF"/>
        </w:rPr>
        <w:t>–</w:t>
      </w:r>
      <w:r w:rsidR="00774963" w:rsidRPr="00966AB3">
        <w:rPr>
          <w:spacing w:val="2"/>
          <w:shd w:val="clear" w:color="auto" w:fill="FFFFFF"/>
        </w:rPr>
        <w:t xml:space="preserve"> развитие внутреннего и спортивного туризма на территории сельского поселения;</w:t>
      </w:r>
    </w:p>
    <w:p w:rsidR="00774963" w:rsidRPr="00966AB3" w:rsidRDefault="00966AB3" w:rsidP="00966AB3">
      <w:pPr>
        <w:jc w:val="both"/>
      </w:pPr>
      <w:r w:rsidRPr="00966AB3">
        <w:t xml:space="preserve">– </w:t>
      </w:r>
      <w:r w:rsidR="00774963" w:rsidRPr="00966AB3">
        <w:t>приобретение костюмов для художественной самодеятельности, одежда для сцены;</w:t>
      </w:r>
    </w:p>
    <w:p w:rsidR="00774963" w:rsidRPr="00966AB3" w:rsidRDefault="00966AB3" w:rsidP="00966AB3">
      <w:pPr>
        <w:jc w:val="both"/>
      </w:pPr>
      <w:r w:rsidRPr="00966AB3">
        <w:t>–</w:t>
      </w:r>
      <w:r w:rsidR="00774963" w:rsidRPr="00966AB3">
        <w:t xml:space="preserve"> ремонт здания и помещений МБУ «Детчинский дом культуры»; </w:t>
      </w:r>
    </w:p>
    <w:p w:rsidR="00774963" w:rsidRPr="00966AB3" w:rsidRDefault="00774963" w:rsidP="00966AB3">
      <w:pPr>
        <w:jc w:val="both"/>
      </w:pPr>
    </w:p>
    <w:p w:rsidR="00774963" w:rsidRPr="00966AB3" w:rsidRDefault="00774963" w:rsidP="00966AB3"/>
    <w:p w:rsidR="00774963" w:rsidRPr="00966AB3" w:rsidRDefault="00774963" w:rsidP="00966AB3">
      <w:pPr>
        <w:rPr>
          <w:b/>
        </w:rPr>
      </w:pPr>
      <w:r w:rsidRPr="00966AB3">
        <w:rPr>
          <w:b/>
        </w:rPr>
        <w:t xml:space="preserve">2. Цели  программы </w:t>
      </w:r>
    </w:p>
    <w:p w:rsidR="00774963" w:rsidRPr="00966AB3" w:rsidRDefault="00774963" w:rsidP="00966AB3">
      <w:pPr>
        <w:jc w:val="both"/>
      </w:pPr>
      <w:r w:rsidRPr="00966AB3">
        <w:t xml:space="preserve">          Целью Муниципальной программы является создание условий для сохранения и развития культуры в сельском поселении «Поселок Детчино».</w:t>
      </w:r>
    </w:p>
    <w:p w:rsidR="00774963" w:rsidRPr="00966AB3" w:rsidRDefault="00774963" w:rsidP="00966AB3">
      <w:r w:rsidRPr="00966AB3">
        <w:t xml:space="preserve">    </w:t>
      </w:r>
    </w:p>
    <w:p w:rsidR="00774963" w:rsidRPr="00966AB3" w:rsidRDefault="00774963" w:rsidP="00966AB3">
      <w:pPr>
        <w:rPr>
          <w:b/>
        </w:rPr>
      </w:pPr>
      <w:r w:rsidRPr="00966AB3">
        <w:rPr>
          <w:b/>
        </w:rPr>
        <w:t>Финансирование программы по годам:</w:t>
      </w:r>
    </w:p>
    <w:p w:rsidR="00774963" w:rsidRPr="00966AB3" w:rsidRDefault="00774963" w:rsidP="00966AB3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6"/>
        <w:gridCol w:w="1098"/>
        <w:gridCol w:w="1098"/>
        <w:gridCol w:w="1341"/>
        <w:gridCol w:w="1098"/>
        <w:gridCol w:w="1220"/>
        <w:gridCol w:w="1160"/>
      </w:tblGrid>
      <w:tr w:rsidR="00723780" w:rsidRPr="004E6593" w:rsidTr="00BB081D">
        <w:tc>
          <w:tcPr>
            <w:tcW w:w="2556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8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2020</w:t>
            </w:r>
          </w:p>
        </w:tc>
        <w:tc>
          <w:tcPr>
            <w:tcW w:w="1098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</w:t>
            </w:r>
          </w:p>
        </w:tc>
        <w:tc>
          <w:tcPr>
            <w:tcW w:w="1341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</w:t>
            </w:r>
          </w:p>
        </w:tc>
        <w:tc>
          <w:tcPr>
            <w:tcW w:w="1098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E62D8">
              <w:rPr>
                <w:sz w:val="24"/>
                <w:szCs w:val="24"/>
              </w:rPr>
              <w:t>2023</w:t>
            </w:r>
          </w:p>
        </w:tc>
        <w:tc>
          <w:tcPr>
            <w:tcW w:w="1220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</w:t>
            </w:r>
          </w:p>
        </w:tc>
        <w:tc>
          <w:tcPr>
            <w:tcW w:w="1160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2025</w:t>
            </w:r>
          </w:p>
        </w:tc>
      </w:tr>
      <w:tr w:rsidR="00723780" w:rsidRPr="004E6593" w:rsidTr="00BB081D">
        <w:tc>
          <w:tcPr>
            <w:tcW w:w="2556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Бюджет СП «Поселок Детчино»</w:t>
            </w:r>
          </w:p>
        </w:tc>
        <w:tc>
          <w:tcPr>
            <w:tcW w:w="1098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4 688,6</w:t>
            </w:r>
          </w:p>
        </w:tc>
        <w:tc>
          <w:tcPr>
            <w:tcW w:w="1098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4 421,8</w:t>
            </w:r>
          </w:p>
        </w:tc>
        <w:tc>
          <w:tcPr>
            <w:tcW w:w="1341" w:type="dxa"/>
          </w:tcPr>
          <w:p w:rsidR="00723780" w:rsidRPr="004E6593" w:rsidRDefault="00723780" w:rsidP="00BB081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E6593">
              <w:rPr>
                <w:sz w:val="24"/>
                <w:szCs w:val="24"/>
              </w:rPr>
              <w:t>700,0</w:t>
            </w:r>
          </w:p>
        </w:tc>
        <w:tc>
          <w:tcPr>
            <w:tcW w:w="1098" w:type="dxa"/>
          </w:tcPr>
          <w:p w:rsidR="00723780" w:rsidRDefault="00723780" w:rsidP="00BB081D">
            <w:r w:rsidRPr="003A3A06">
              <w:rPr>
                <w:sz w:val="24"/>
                <w:szCs w:val="24"/>
              </w:rPr>
              <w:t>5 102,0</w:t>
            </w:r>
          </w:p>
        </w:tc>
        <w:tc>
          <w:tcPr>
            <w:tcW w:w="1220" w:type="dxa"/>
          </w:tcPr>
          <w:p w:rsidR="00723780" w:rsidRDefault="00723780" w:rsidP="00BB081D">
            <w:r w:rsidRPr="003A3A06">
              <w:rPr>
                <w:sz w:val="24"/>
                <w:szCs w:val="24"/>
              </w:rPr>
              <w:t>5 102,0</w:t>
            </w:r>
          </w:p>
        </w:tc>
        <w:tc>
          <w:tcPr>
            <w:tcW w:w="1160" w:type="dxa"/>
          </w:tcPr>
          <w:p w:rsidR="00723780" w:rsidRDefault="00723780" w:rsidP="00BB081D">
            <w:r w:rsidRPr="003A3A06">
              <w:rPr>
                <w:sz w:val="24"/>
                <w:szCs w:val="24"/>
              </w:rPr>
              <w:t>5 102,0</w:t>
            </w:r>
          </w:p>
        </w:tc>
      </w:tr>
    </w:tbl>
    <w:p w:rsidR="00966AB3" w:rsidRDefault="00774963" w:rsidP="00966AB3">
      <w:r w:rsidRPr="00966AB3">
        <w:t xml:space="preserve">      </w:t>
      </w:r>
    </w:p>
    <w:p w:rsidR="00966AB3" w:rsidRDefault="00774963" w:rsidP="00966AB3">
      <w:pPr>
        <w:ind w:firstLine="708"/>
      </w:pPr>
      <w:r w:rsidRPr="00966AB3">
        <w:t>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966AB3" w:rsidRDefault="00774963" w:rsidP="00966AB3">
      <w:pPr>
        <w:ind w:firstLine="708"/>
      </w:pPr>
      <w:r w:rsidRPr="00966AB3">
        <w:rPr>
          <w:b/>
        </w:rPr>
        <w:t>Индикаторы программы:</w:t>
      </w:r>
    </w:p>
    <w:p w:rsidR="00966AB3" w:rsidRDefault="00774963" w:rsidP="00966AB3">
      <w:pPr>
        <w:ind w:firstLine="708"/>
      </w:pPr>
      <w:r w:rsidRPr="00966AB3">
        <w:t>1. Количество зрителей и слушателей, посетивших культурно-досуговые мероприятия проводимым Детчинским домом культуры;</w:t>
      </w:r>
    </w:p>
    <w:p w:rsidR="00774963" w:rsidRPr="00966AB3" w:rsidRDefault="00774963" w:rsidP="00966AB3">
      <w:pPr>
        <w:ind w:firstLine="708"/>
      </w:pPr>
      <w:r w:rsidRPr="00966AB3">
        <w:t>2.</w:t>
      </w:r>
      <w:r w:rsidR="00966AB3">
        <w:t xml:space="preserve"> </w:t>
      </w:r>
      <w:r w:rsidRPr="00966AB3">
        <w:t>Количество мероприятий, проводимых домом культуры</w:t>
      </w:r>
    </w:p>
    <w:p w:rsidR="00774963" w:rsidRPr="00966AB3" w:rsidRDefault="00774963" w:rsidP="00966AB3">
      <w:r w:rsidRPr="00966AB3">
        <w:t xml:space="preserve">    </w:t>
      </w:r>
    </w:p>
    <w:p w:rsidR="00774963" w:rsidRPr="00966AB3" w:rsidRDefault="00774963" w:rsidP="00966AB3">
      <w:r w:rsidRPr="00966AB3">
        <w:t xml:space="preserve">. </w:t>
      </w:r>
    </w:p>
    <w:p w:rsidR="00F7368A" w:rsidRPr="00966AB3" w:rsidRDefault="00F7368A" w:rsidP="00966AB3"/>
    <w:sectPr w:rsidR="00F7368A" w:rsidRPr="00966AB3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DEE"/>
    <w:multiLevelType w:val="hybridMultilevel"/>
    <w:tmpl w:val="E6C6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54"/>
    <w:rsid w:val="00023B9F"/>
    <w:rsid w:val="000C0006"/>
    <w:rsid w:val="00126A26"/>
    <w:rsid w:val="00137554"/>
    <w:rsid w:val="001F0CD7"/>
    <w:rsid w:val="0020709F"/>
    <w:rsid w:val="003210C1"/>
    <w:rsid w:val="00392D1F"/>
    <w:rsid w:val="003E3065"/>
    <w:rsid w:val="003E40BD"/>
    <w:rsid w:val="003F53A0"/>
    <w:rsid w:val="004860DF"/>
    <w:rsid w:val="004E6593"/>
    <w:rsid w:val="004F74C5"/>
    <w:rsid w:val="00553633"/>
    <w:rsid w:val="005702BE"/>
    <w:rsid w:val="005D1704"/>
    <w:rsid w:val="005E7958"/>
    <w:rsid w:val="006734CF"/>
    <w:rsid w:val="006875D7"/>
    <w:rsid w:val="00697853"/>
    <w:rsid w:val="006A2DE4"/>
    <w:rsid w:val="006D57F8"/>
    <w:rsid w:val="006F74FF"/>
    <w:rsid w:val="00723780"/>
    <w:rsid w:val="00774963"/>
    <w:rsid w:val="007D7473"/>
    <w:rsid w:val="00800EC9"/>
    <w:rsid w:val="00826F85"/>
    <w:rsid w:val="00846B11"/>
    <w:rsid w:val="008A033E"/>
    <w:rsid w:val="008A2EFC"/>
    <w:rsid w:val="00915ACA"/>
    <w:rsid w:val="00966AB3"/>
    <w:rsid w:val="00985E54"/>
    <w:rsid w:val="009A5701"/>
    <w:rsid w:val="009F6E4E"/>
    <w:rsid w:val="00A02481"/>
    <w:rsid w:val="00A816CB"/>
    <w:rsid w:val="00AB102D"/>
    <w:rsid w:val="00B22F8C"/>
    <w:rsid w:val="00B3672A"/>
    <w:rsid w:val="00B36C36"/>
    <w:rsid w:val="00BF56FB"/>
    <w:rsid w:val="00C00562"/>
    <w:rsid w:val="00C24FE2"/>
    <w:rsid w:val="00C4422E"/>
    <w:rsid w:val="00C945FD"/>
    <w:rsid w:val="00CE62D8"/>
    <w:rsid w:val="00D06643"/>
    <w:rsid w:val="00D30EF9"/>
    <w:rsid w:val="00D55C8E"/>
    <w:rsid w:val="00D6186F"/>
    <w:rsid w:val="00D74EE7"/>
    <w:rsid w:val="00DB0EA7"/>
    <w:rsid w:val="00DE30A8"/>
    <w:rsid w:val="00DE6BC0"/>
    <w:rsid w:val="00E47272"/>
    <w:rsid w:val="00E50B2C"/>
    <w:rsid w:val="00E83FED"/>
    <w:rsid w:val="00EA095E"/>
    <w:rsid w:val="00EC2D59"/>
    <w:rsid w:val="00ED0611"/>
    <w:rsid w:val="00EE42E8"/>
    <w:rsid w:val="00F0598A"/>
    <w:rsid w:val="00F50BB5"/>
    <w:rsid w:val="00F55009"/>
    <w:rsid w:val="00F7368A"/>
    <w:rsid w:val="00FD128D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774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4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2021-12-20T12:35:00Z</cp:lastPrinted>
  <dcterms:created xsi:type="dcterms:W3CDTF">2022-11-18T09:40:00Z</dcterms:created>
  <dcterms:modified xsi:type="dcterms:W3CDTF">2024-07-29T12:43:00Z</dcterms:modified>
</cp:coreProperties>
</file>