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7E" w:rsidRDefault="001B707E" w:rsidP="001B707E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4" o:title=""/>
          </v:shape>
          <o:OLEObject Type="Embed" ProgID="Word.Picture.8" ShapeID="_x0000_i1025" DrawAspect="Content" ObjectID="_1710753860" r:id="rId5"/>
        </w:object>
      </w:r>
    </w:p>
    <w:p w:rsidR="001B707E" w:rsidRDefault="001B707E" w:rsidP="001B707E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707E" w:rsidRDefault="001B707E" w:rsidP="001B707E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707E" w:rsidRDefault="001B707E" w:rsidP="001B707E"/>
    <w:p w:rsidR="001B707E" w:rsidRDefault="001B707E" w:rsidP="001B707E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1B707E" w:rsidRDefault="001B707E" w:rsidP="001B707E">
      <w:pPr>
        <w:pStyle w:val="5"/>
      </w:pPr>
      <w:r>
        <w:t>Калужской  области</w:t>
      </w:r>
    </w:p>
    <w:p w:rsidR="001B707E" w:rsidRDefault="001B707E" w:rsidP="001B707E"/>
    <w:p w:rsidR="001B707E" w:rsidRDefault="001B707E" w:rsidP="001B707E">
      <w:pPr>
        <w:pStyle w:val="2"/>
      </w:pPr>
      <w:r>
        <w:t>ПОСТАНОВЛЕНИЕ</w:t>
      </w:r>
    </w:p>
    <w:p w:rsidR="001B707E" w:rsidRDefault="001B707E" w:rsidP="001B707E">
      <w:pPr>
        <w:jc w:val="both"/>
      </w:pPr>
      <w:r>
        <w:tab/>
      </w:r>
      <w:r>
        <w:tab/>
      </w:r>
      <w:r>
        <w:tab/>
      </w:r>
      <w:r>
        <w:tab/>
      </w:r>
    </w:p>
    <w:p w:rsidR="001B707E" w:rsidRDefault="001B707E" w:rsidP="001B707E">
      <w:pPr>
        <w:jc w:val="both"/>
      </w:pPr>
    </w:p>
    <w:p w:rsidR="001B707E" w:rsidRDefault="00EC1BA8" w:rsidP="001B707E">
      <w:pPr>
        <w:tabs>
          <w:tab w:val="left" w:pos="7770"/>
        </w:tabs>
        <w:jc w:val="both"/>
      </w:pPr>
      <w:r>
        <w:t>«__</w:t>
      </w:r>
      <w:r>
        <w:rPr>
          <w:u w:val="single"/>
        </w:rPr>
        <w:t xml:space="preserve">01  </w:t>
      </w:r>
      <w:r>
        <w:t>_»___</w:t>
      </w:r>
      <w:r>
        <w:rPr>
          <w:u w:val="single"/>
        </w:rPr>
        <w:t>11</w:t>
      </w:r>
      <w:r>
        <w:t xml:space="preserve">__  2019 г.  </w:t>
      </w:r>
      <w:r>
        <w:tab/>
        <w:t>№__</w:t>
      </w:r>
      <w:r>
        <w:rPr>
          <w:u w:val="single"/>
        </w:rPr>
        <w:t>263</w:t>
      </w:r>
      <w:r w:rsidR="001B707E">
        <w:t>__</w:t>
      </w:r>
    </w:p>
    <w:p w:rsidR="001B707E" w:rsidRDefault="001B707E" w:rsidP="001B707E">
      <w:pPr>
        <w:jc w:val="both"/>
      </w:pPr>
    </w:p>
    <w:p w:rsidR="001B707E" w:rsidRDefault="001B707E" w:rsidP="001B707E">
      <w:pPr>
        <w:jc w:val="both"/>
      </w:pPr>
    </w:p>
    <w:p w:rsidR="001B707E" w:rsidRPr="001F59DB" w:rsidRDefault="001B707E" w:rsidP="001B707E">
      <w:pPr>
        <w:tabs>
          <w:tab w:val="left" w:pos="7605"/>
        </w:tabs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>Об утверждении муниципальной программы</w:t>
      </w:r>
      <w:r w:rsidRPr="001F59DB">
        <w:rPr>
          <w:b/>
          <w:sz w:val="26"/>
          <w:szCs w:val="26"/>
        </w:rPr>
        <w:tab/>
      </w:r>
    </w:p>
    <w:p w:rsidR="001B707E" w:rsidRDefault="001B707E" w:rsidP="001B707E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«Поселок Детчино» </w:t>
      </w:r>
    </w:p>
    <w:p w:rsidR="001B707E" w:rsidRDefault="001B707E" w:rsidP="001B707E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 Развитие  и создание условий  для работы </w:t>
      </w:r>
    </w:p>
    <w:p w:rsidR="001B707E" w:rsidRPr="001B707E" w:rsidRDefault="001B707E" w:rsidP="001B707E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сельских библиотек  в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сельском</w:t>
      </w:r>
      <w:r w:rsidRPr="00C52A6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поселени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и</w:t>
      </w:r>
    </w:p>
    <w:p w:rsidR="001B707E" w:rsidRPr="001F59DB" w:rsidRDefault="001B707E" w:rsidP="001B707E">
      <w:pPr>
        <w:autoSpaceDE w:val="0"/>
        <w:autoSpaceDN w:val="0"/>
        <w:adjustRightInd w:val="0"/>
        <w:rPr>
          <w:b/>
          <w:sz w:val="26"/>
          <w:szCs w:val="26"/>
        </w:rPr>
      </w:pPr>
      <w:r w:rsidRPr="00C52A6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«Поселок Детчино» на  2020-202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Pr="00C52A6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годы</w:t>
      </w:r>
      <w:r w:rsidRPr="001F59DB">
        <w:rPr>
          <w:b/>
          <w:sz w:val="26"/>
          <w:szCs w:val="26"/>
        </w:rPr>
        <w:t>»</w:t>
      </w:r>
    </w:p>
    <w:p w:rsidR="001B707E" w:rsidRDefault="001B707E" w:rsidP="001B707E">
      <w:pPr>
        <w:jc w:val="both"/>
      </w:pPr>
    </w:p>
    <w:p w:rsidR="001B707E" w:rsidRDefault="001B707E" w:rsidP="001B707E">
      <w:pPr>
        <w:pStyle w:val="21"/>
        <w:tabs>
          <w:tab w:val="left" w:pos="426"/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1F59DB"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Руководствуясь постановлениями поселковой адми</w:t>
      </w:r>
      <w:r w:rsidR="00A57133">
        <w:rPr>
          <w:sz w:val="26"/>
          <w:szCs w:val="26"/>
        </w:rPr>
        <w:t>нистрации сельского поселения «П</w:t>
      </w:r>
      <w:r>
        <w:rPr>
          <w:sz w:val="26"/>
          <w:szCs w:val="26"/>
        </w:rPr>
        <w:t xml:space="preserve">оселок Детчино» от 01.11.2013 № 276 «Об утверждении Порядка принятия решений  о разработке  муниципальных  программ  СП «Поселок Детчино», их формирования и реализации и Порядка проведения оценки  эффективности реализации муниципальных программ», от 26.09.2019 № 219 «Об утверждении  перечня муниципальных программ сельского поселения «Поселок Детчино»», статьей  38 Устава муниципального образования сельское поселение «Поселок Детчино» </w:t>
      </w:r>
      <w:proofErr w:type="gramEnd"/>
    </w:p>
    <w:p w:rsidR="001B707E" w:rsidRDefault="001B707E" w:rsidP="001B707E">
      <w:pPr>
        <w:pStyle w:val="21"/>
        <w:tabs>
          <w:tab w:val="left" w:pos="426"/>
          <w:tab w:val="left" w:pos="1440"/>
        </w:tabs>
        <w:spacing w:after="0" w:line="240" w:lineRule="auto"/>
        <w:jc w:val="both"/>
        <w:rPr>
          <w:sz w:val="26"/>
          <w:szCs w:val="26"/>
        </w:rPr>
      </w:pPr>
    </w:p>
    <w:p w:rsidR="001B707E" w:rsidRPr="001F59DB" w:rsidRDefault="001B707E" w:rsidP="001B707E">
      <w:pPr>
        <w:jc w:val="center"/>
        <w:rPr>
          <w:b/>
          <w:sz w:val="28"/>
          <w:szCs w:val="28"/>
        </w:rPr>
      </w:pPr>
      <w:r w:rsidRPr="001F59DB">
        <w:rPr>
          <w:b/>
          <w:sz w:val="28"/>
          <w:szCs w:val="28"/>
        </w:rPr>
        <w:t>Поселковая администрация сельского поселения «Поселок Детчино»</w:t>
      </w:r>
    </w:p>
    <w:p w:rsidR="001B707E" w:rsidRPr="001F59DB" w:rsidRDefault="001B707E" w:rsidP="001B707E">
      <w:pPr>
        <w:pStyle w:val="21"/>
        <w:tabs>
          <w:tab w:val="left" w:pos="426"/>
          <w:tab w:val="left" w:pos="1440"/>
        </w:tabs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1F59DB">
        <w:rPr>
          <w:b/>
          <w:sz w:val="26"/>
          <w:szCs w:val="26"/>
        </w:rPr>
        <w:t>П</w:t>
      </w:r>
      <w:proofErr w:type="gramEnd"/>
      <w:r w:rsidRPr="001F59DB">
        <w:rPr>
          <w:b/>
          <w:sz w:val="26"/>
          <w:szCs w:val="26"/>
        </w:rPr>
        <w:t xml:space="preserve"> О С Т А Н О В Л Я Е Т</w:t>
      </w:r>
    </w:p>
    <w:p w:rsidR="001B707E" w:rsidRPr="001F59DB" w:rsidRDefault="001B707E" w:rsidP="001B707E">
      <w:pPr>
        <w:jc w:val="both"/>
        <w:rPr>
          <w:b/>
        </w:rPr>
      </w:pPr>
      <w:r w:rsidRPr="001F59DB">
        <w:rPr>
          <w:b/>
        </w:rPr>
        <w:t xml:space="preserve">                       </w:t>
      </w:r>
    </w:p>
    <w:p w:rsidR="001B707E" w:rsidRPr="001F59DB" w:rsidRDefault="001B707E" w:rsidP="001B707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Pr="001F59DB">
        <w:rPr>
          <w:sz w:val="26"/>
          <w:szCs w:val="26"/>
        </w:rPr>
        <w:t xml:space="preserve"> Утвердить муниципальную программу</w:t>
      </w:r>
      <w:r w:rsidRPr="001F59DB">
        <w:rPr>
          <w:b/>
          <w:sz w:val="26"/>
          <w:szCs w:val="26"/>
        </w:rPr>
        <w:t xml:space="preserve"> </w:t>
      </w:r>
      <w:r w:rsidRPr="002F7744">
        <w:rPr>
          <w:sz w:val="26"/>
          <w:szCs w:val="26"/>
        </w:rPr>
        <w:t>сельского поселения «Поселок Детчино»</w:t>
      </w:r>
      <w:r w:rsidRPr="001B707E">
        <w:rPr>
          <w:b/>
          <w:sz w:val="26"/>
          <w:szCs w:val="26"/>
        </w:rPr>
        <w:t xml:space="preserve"> </w:t>
      </w:r>
      <w:r w:rsidRPr="001B707E">
        <w:rPr>
          <w:sz w:val="26"/>
          <w:szCs w:val="26"/>
        </w:rPr>
        <w:t>«</w:t>
      </w:r>
      <w:r>
        <w:rPr>
          <w:sz w:val="26"/>
          <w:szCs w:val="26"/>
        </w:rPr>
        <w:t>Р</w:t>
      </w:r>
      <w:r w:rsidRPr="001B707E">
        <w:rPr>
          <w:sz w:val="26"/>
          <w:szCs w:val="26"/>
        </w:rPr>
        <w:t xml:space="preserve">азвитие </w:t>
      </w:r>
      <w:r>
        <w:rPr>
          <w:sz w:val="26"/>
          <w:szCs w:val="26"/>
        </w:rPr>
        <w:t xml:space="preserve"> и создание условий для работы </w:t>
      </w:r>
      <w:r w:rsidRPr="001B707E">
        <w:rPr>
          <w:sz w:val="26"/>
          <w:szCs w:val="26"/>
        </w:rPr>
        <w:t xml:space="preserve">сельских библиотек </w:t>
      </w:r>
      <w:r w:rsidRPr="001B707E">
        <w:rPr>
          <w:bCs/>
          <w:color w:val="000000"/>
          <w:sz w:val="26"/>
          <w:szCs w:val="26"/>
          <w:bdr w:val="none" w:sz="0" w:space="0" w:color="auto" w:frame="1"/>
        </w:rPr>
        <w:t xml:space="preserve">сельского </w:t>
      </w:r>
      <w:r>
        <w:rPr>
          <w:bCs/>
          <w:color w:val="000000"/>
          <w:sz w:val="26"/>
          <w:szCs w:val="26"/>
          <w:bdr w:val="none" w:sz="0" w:space="0" w:color="auto" w:frame="1"/>
        </w:rPr>
        <w:t>п</w:t>
      </w:r>
      <w:r w:rsidRPr="001B707E">
        <w:rPr>
          <w:bCs/>
          <w:color w:val="000000"/>
          <w:sz w:val="26"/>
          <w:szCs w:val="26"/>
          <w:bdr w:val="none" w:sz="0" w:space="0" w:color="auto" w:frame="1"/>
        </w:rPr>
        <w:t>оселения «Поселок Детчино» на  2020-2025 годы</w:t>
      </w:r>
      <w:r w:rsidRPr="001F59DB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1F59DB">
        <w:rPr>
          <w:sz w:val="26"/>
          <w:szCs w:val="26"/>
        </w:rPr>
        <w:t xml:space="preserve"> </w:t>
      </w:r>
      <w:r w:rsidRPr="00626C79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1F59DB">
        <w:rPr>
          <w:sz w:val="26"/>
          <w:szCs w:val="26"/>
        </w:rPr>
        <w:t>риложени</w:t>
      </w:r>
      <w:r>
        <w:rPr>
          <w:sz w:val="26"/>
          <w:szCs w:val="26"/>
        </w:rPr>
        <w:t>е №1</w:t>
      </w:r>
      <w:r w:rsidRPr="001F59DB">
        <w:rPr>
          <w:sz w:val="26"/>
          <w:szCs w:val="26"/>
        </w:rPr>
        <w:t>).</w:t>
      </w:r>
    </w:p>
    <w:p w:rsidR="001B707E" w:rsidRPr="007D6FBF" w:rsidRDefault="001B707E" w:rsidP="001B707E">
      <w:pPr>
        <w:tabs>
          <w:tab w:val="num" w:pos="0"/>
        </w:tabs>
        <w:ind w:firstLine="561"/>
        <w:jc w:val="both"/>
        <w:rPr>
          <w:sz w:val="26"/>
          <w:szCs w:val="26"/>
        </w:rPr>
      </w:pPr>
      <w:r w:rsidRPr="001F59DB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7D6FBF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01.01.2020 года и подлежит </w:t>
      </w:r>
      <w:r w:rsidRPr="007D6FBF">
        <w:rPr>
          <w:sz w:val="26"/>
          <w:szCs w:val="26"/>
        </w:rPr>
        <w:t>о</w:t>
      </w:r>
      <w:r>
        <w:rPr>
          <w:sz w:val="26"/>
          <w:szCs w:val="26"/>
        </w:rPr>
        <w:t>фициальному о</w:t>
      </w:r>
      <w:r w:rsidRPr="007D6FBF">
        <w:rPr>
          <w:sz w:val="26"/>
          <w:szCs w:val="26"/>
        </w:rPr>
        <w:t>публиковани</w:t>
      </w:r>
      <w:r>
        <w:rPr>
          <w:sz w:val="26"/>
          <w:szCs w:val="26"/>
        </w:rPr>
        <w:t>ю</w:t>
      </w:r>
      <w:r w:rsidRPr="007D6FB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D6FBF">
        <w:rPr>
          <w:sz w:val="26"/>
          <w:szCs w:val="26"/>
        </w:rPr>
        <w:t xml:space="preserve"> размещению на официальном сайте поселковой администрации сельского поселения «Поселок Детчино».</w:t>
      </w:r>
    </w:p>
    <w:p w:rsidR="001B707E" w:rsidRDefault="001B707E" w:rsidP="001B707E">
      <w:pPr>
        <w:jc w:val="both"/>
        <w:rPr>
          <w:sz w:val="26"/>
          <w:szCs w:val="26"/>
        </w:rPr>
      </w:pPr>
    </w:p>
    <w:p w:rsidR="001B707E" w:rsidRPr="001F59DB" w:rsidRDefault="001B707E" w:rsidP="001B707E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>Глава администрации сельского поселения</w:t>
      </w:r>
    </w:p>
    <w:p w:rsidR="001B707E" w:rsidRPr="001F59DB" w:rsidRDefault="001B707E" w:rsidP="001B707E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«Поселок Детчино»                                                   </w:t>
      </w:r>
      <w:r>
        <w:rPr>
          <w:b/>
          <w:sz w:val="26"/>
          <w:szCs w:val="26"/>
        </w:rPr>
        <w:t xml:space="preserve">          </w:t>
      </w:r>
      <w:proofErr w:type="spellStart"/>
      <w:r w:rsidRPr="001F59DB">
        <w:rPr>
          <w:b/>
          <w:sz w:val="26"/>
          <w:szCs w:val="26"/>
        </w:rPr>
        <w:t>Е.Л.Заверин</w:t>
      </w:r>
      <w:proofErr w:type="spellEnd"/>
    </w:p>
    <w:p w:rsidR="001B707E" w:rsidRDefault="001B707E" w:rsidP="001B707E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Pr="001F59DB">
        <w:rPr>
          <w:b/>
          <w:sz w:val="26"/>
          <w:szCs w:val="26"/>
        </w:rPr>
        <w:t xml:space="preserve"> </w:t>
      </w:r>
    </w:p>
    <w:p w:rsidR="001B707E" w:rsidRDefault="001B707E" w:rsidP="001B707E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lastRenderedPageBreak/>
        <w:t xml:space="preserve">   </w:t>
      </w:r>
    </w:p>
    <w:p w:rsidR="001B707E" w:rsidRDefault="001B707E" w:rsidP="001B707E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1B707E" w:rsidRPr="002F7744" w:rsidRDefault="001B707E" w:rsidP="001B707E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Приложение №1</w:t>
      </w:r>
    </w:p>
    <w:p w:rsidR="001B707E" w:rsidRPr="002F7744" w:rsidRDefault="001B707E" w:rsidP="001B707E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к постановлению администрации</w:t>
      </w:r>
    </w:p>
    <w:p w:rsidR="001B707E" w:rsidRPr="002F7744" w:rsidRDefault="001B707E" w:rsidP="001B707E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 xml:space="preserve"> сельского поселения «Поселок Детчино»</w:t>
      </w:r>
    </w:p>
    <w:p w:rsidR="001B707E" w:rsidRPr="002F7744" w:rsidRDefault="001B707E" w:rsidP="001B707E">
      <w:pPr>
        <w:autoSpaceDE w:val="0"/>
        <w:autoSpaceDN w:val="0"/>
        <w:adjustRightInd w:val="0"/>
        <w:ind w:left="6096"/>
        <w:jc w:val="right"/>
        <w:outlineLvl w:val="0"/>
      </w:pPr>
      <w:r w:rsidRPr="00A83CD4">
        <w:rPr>
          <w:color w:val="000000" w:themeColor="text1"/>
        </w:rPr>
        <w:t xml:space="preserve">№ </w:t>
      </w:r>
      <w:r w:rsidR="00EC1BA8">
        <w:t>___</w:t>
      </w:r>
      <w:r w:rsidR="00EC1BA8">
        <w:rPr>
          <w:u w:val="single"/>
        </w:rPr>
        <w:t>263</w:t>
      </w:r>
      <w:r w:rsidR="00EC1BA8">
        <w:t>__от _</w:t>
      </w:r>
      <w:r w:rsidR="00EC1BA8">
        <w:rPr>
          <w:u w:val="single"/>
        </w:rPr>
        <w:t>01.11.</w:t>
      </w:r>
      <w:r w:rsidRPr="002F7744">
        <w:t xml:space="preserve">__2019       </w:t>
      </w: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Pr="00C52A67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B707E" w:rsidRPr="001B707E" w:rsidRDefault="001B707E" w:rsidP="001B7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07E">
        <w:rPr>
          <w:b/>
          <w:sz w:val="28"/>
          <w:szCs w:val="28"/>
        </w:rPr>
        <w:t>« Развитие  и создание условий  для работы</w:t>
      </w:r>
      <w:r>
        <w:rPr>
          <w:b/>
          <w:sz w:val="28"/>
          <w:szCs w:val="28"/>
        </w:rPr>
        <w:t xml:space="preserve"> </w:t>
      </w:r>
      <w:r w:rsidRPr="001B707E">
        <w:rPr>
          <w:b/>
          <w:sz w:val="28"/>
          <w:szCs w:val="28"/>
        </w:rPr>
        <w:t xml:space="preserve">сельских библиотек  в 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сельском поселении</w:t>
      </w:r>
      <w:r w:rsidR="004809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«Поселок Детчино» на  2020-2025 годы</w:t>
      </w:r>
      <w:r w:rsidRPr="001B707E">
        <w:rPr>
          <w:b/>
          <w:sz w:val="28"/>
          <w:szCs w:val="28"/>
        </w:rPr>
        <w:t>»</w:t>
      </w:r>
    </w:p>
    <w:p w:rsidR="001B707E" w:rsidRPr="001B707E" w:rsidRDefault="001B707E" w:rsidP="001B707E">
      <w:pPr>
        <w:jc w:val="both"/>
        <w:rPr>
          <w:sz w:val="28"/>
          <w:szCs w:val="28"/>
        </w:rPr>
      </w:pPr>
    </w:p>
    <w:p w:rsidR="001B707E" w:rsidRP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Pr="00A01A0C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Pr="00FC7C1C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t>ПАСПОРТ</w:t>
      </w: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1B707E" w:rsidRPr="002F7744" w:rsidRDefault="001B707E" w:rsidP="001B707E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9"/>
        <w:gridCol w:w="6562"/>
      </w:tblGrid>
      <w:tr w:rsidR="001B707E" w:rsidRPr="00A01A0C" w:rsidTr="007357D7">
        <w:trPr>
          <w:cantSplit/>
          <w:trHeight w:val="999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1B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Муниципальная программа сельского поселения «Поселок Детчино» </w:t>
            </w:r>
            <w:r w:rsidRPr="001B707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</w:t>
            </w:r>
            <w:r w:rsidRPr="001B707E">
              <w:rPr>
                <w:sz w:val="26"/>
                <w:szCs w:val="26"/>
              </w:rPr>
              <w:t xml:space="preserve">азвитие </w:t>
            </w:r>
            <w:r>
              <w:rPr>
                <w:sz w:val="26"/>
                <w:szCs w:val="26"/>
              </w:rPr>
              <w:t xml:space="preserve"> и создание условий для работы </w:t>
            </w:r>
            <w:r w:rsidRPr="001B707E">
              <w:rPr>
                <w:sz w:val="26"/>
                <w:szCs w:val="26"/>
              </w:rPr>
              <w:t xml:space="preserve">сельских библиотек </w:t>
            </w:r>
            <w:r w:rsidRPr="001B707E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сельского 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  <w:r w:rsidRPr="001B707E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оселения «Поселок Детчино» на  2020-2025 годы</w:t>
            </w:r>
            <w:r w:rsidR="00A96A4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  <w:p w:rsidR="001B707E" w:rsidRPr="00A01A0C" w:rsidRDefault="001B707E" w:rsidP="007357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B707E" w:rsidRPr="00A01A0C" w:rsidTr="007357D7">
        <w:trPr>
          <w:cantSplit/>
          <w:trHeight w:val="873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7357D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  <w:r w:rsidR="00A33F43">
              <w:rPr>
                <w:sz w:val="26"/>
                <w:szCs w:val="26"/>
              </w:rPr>
              <w:t xml:space="preserve"> МБУ </w:t>
            </w:r>
            <w:r w:rsidR="003B0A1D">
              <w:rPr>
                <w:sz w:val="26"/>
                <w:szCs w:val="26"/>
              </w:rPr>
              <w:t>«</w:t>
            </w:r>
            <w:proofErr w:type="spellStart"/>
            <w:r w:rsidR="00A33F43">
              <w:rPr>
                <w:sz w:val="26"/>
                <w:szCs w:val="26"/>
              </w:rPr>
              <w:t>Детчинская</w:t>
            </w:r>
            <w:proofErr w:type="spellEnd"/>
            <w:r w:rsidR="00A33F43">
              <w:rPr>
                <w:sz w:val="26"/>
                <w:szCs w:val="26"/>
              </w:rPr>
              <w:t xml:space="preserve"> сельская библиотека»</w:t>
            </w:r>
          </w:p>
        </w:tc>
      </w:tr>
      <w:tr w:rsidR="001B707E" w:rsidRPr="00A01A0C" w:rsidTr="007357D7">
        <w:trPr>
          <w:cantSplit/>
          <w:trHeight w:val="978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="003B0A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библиотека»</w:t>
            </w:r>
          </w:p>
        </w:tc>
      </w:tr>
      <w:tr w:rsidR="001B707E" w:rsidRPr="00A01A0C" w:rsidTr="007357D7">
        <w:trPr>
          <w:cantSplit/>
          <w:trHeight w:val="978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1B707E" w:rsidRPr="00A01A0C" w:rsidTr="007357D7">
        <w:trPr>
          <w:cantSplit/>
          <w:trHeight w:val="977"/>
          <w:jc w:val="center"/>
        </w:trPr>
        <w:tc>
          <w:tcPr>
            <w:tcW w:w="3143" w:type="dxa"/>
            <w:vAlign w:val="center"/>
          </w:tcPr>
          <w:p w:rsidR="001B707E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2861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="00127DA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библиотека»</w:t>
            </w:r>
          </w:p>
        </w:tc>
      </w:tr>
      <w:tr w:rsidR="001B707E" w:rsidRPr="00A01A0C" w:rsidTr="007357D7">
        <w:trPr>
          <w:cantSplit/>
          <w:trHeight w:val="977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33F43" w:rsidRDefault="001B707E" w:rsidP="0028617B">
            <w:pPr>
              <w:pStyle w:val="a5"/>
              <w:spacing w:after="0"/>
              <w:ind w:hanging="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3F43">
              <w:rPr>
                <w:sz w:val="26"/>
                <w:szCs w:val="26"/>
              </w:rPr>
              <w:t>-сохранение культурного и исторического наследия;</w:t>
            </w:r>
          </w:p>
          <w:p w:rsidR="001B707E" w:rsidRPr="00A33F43" w:rsidRDefault="001B707E" w:rsidP="0028617B">
            <w:pPr>
              <w:pStyle w:val="a5"/>
              <w:spacing w:after="0"/>
              <w:ind w:hanging="24"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 увеличение количества экземпляров</w:t>
            </w:r>
            <w:r w:rsidR="00A33F43">
              <w:rPr>
                <w:sz w:val="26"/>
                <w:szCs w:val="26"/>
              </w:rPr>
              <w:t xml:space="preserve"> книг и периодических изданий</w:t>
            </w:r>
            <w:r w:rsidRPr="00A33F43">
              <w:rPr>
                <w:sz w:val="26"/>
                <w:szCs w:val="26"/>
              </w:rPr>
              <w:t>;</w:t>
            </w:r>
          </w:p>
          <w:p w:rsidR="001B707E" w:rsidRPr="00A01A0C" w:rsidRDefault="001B707E" w:rsidP="0028617B">
            <w:pPr>
              <w:pStyle w:val="ConsPlusCell"/>
              <w:widowControl/>
              <w:ind w:hanging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33F43">
              <w:rPr>
                <w:rFonts w:ascii="Times New Roman" w:hAnsi="Times New Roman" w:cs="Times New Roman"/>
                <w:sz w:val="26"/>
                <w:szCs w:val="26"/>
              </w:rPr>
              <w:t>-расширение доступа населения к культурным ценностям и информации.</w:t>
            </w:r>
          </w:p>
        </w:tc>
      </w:tr>
      <w:tr w:rsidR="001B707E" w:rsidRPr="00A01A0C" w:rsidTr="007357D7">
        <w:trPr>
          <w:cantSplit/>
          <w:trHeight w:val="2501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279" w:type="dxa"/>
            <w:vAlign w:val="center"/>
          </w:tcPr>
          <w:p w:rsidR="00A33F43" w:rsidRDefault="00660339" w:rsidP="0028617B">
            <w:pPr>
              <w:pStyle w:val="a5"/>
              <w:spacing w:after="0"/>
              <w:ind w:hanging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33F43" w:rsidRPr="00A33F43">
              <w:rPr>
                <w:sz w:val="26"/>
                <w:szCs w:val="26"/>
              </w:rPr>
              <w:t>организация библиотечног</w:t>
            </w:r>
            <w:r w:rsidR="00A33F43">
              <w:rPr>
                <w:sz w:val="26"/>
                <w:szCs w:val="26"/>
              </w:rPr>
              <w:t xml:space="preserve">о обслуживания населения, </w:t>
            </w:r>
            <w:r w:rsidR="00A33F43" w:rsidRPr="00A33F43">
              <w:rPr>
                <w:sz w:val="26"/>
                <w:szCs w:val="26"/>
              </w:rPr>
              <w:t>обеспечение сохранности библиотечных фондов, информатизация библиотек;</w:t>
            </w:r>
          </w:p>
          <w:p w:rsidR="001B707E" w:rsidRPr="00A01A0C" w:rsidRDefault="00A33F43" w:rsidP="0028617B">
            <w:pPr>
              <w:pStyle w:val="a5"/>
              <w:spacing w:after="0"/>
              <w:ind w:hanging="40"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-создание условий для повышения качества и разнообразия услуг, предоставляемых учреждением, модернизация работы.</w:t>
            </w:r>
          </w:p>
        </w:tc>
      </w:tr>
      <w:tr w:rsidR="001B707E" w:rsidRPr="00A01A0C" w:rsidTr="007357D7">
        <w:trPr>
          <w:cantSplit/>
          <w:trHeight w:val="2259"/>
          <w:jc w:val="center"/>
        </w:trPr>
        <w:tc>
          <w:tcPr>
            <w:tcW w:w="3143" w:type="dxa"/>
            <w:vAlign w:val="center"/>
          </w:tcPr>
          <w:p w:rsidR="001B707E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1B707E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7279" w:type="dxa"/>
            <w:vAlign w:val="center"/>
          </w:tcPr>
          <w:p w:rsidR="00A33F43" w:rsidRPr="00A33F43" w:rsidRDefault="00A33F43" w:rsidP="00A33F43">
            <w:pPr>
              <w:pStyle w:val="a9"/>
              <w:ind w:firstLine="108"/>
              <w:contextualSpacing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 xml:space="preserve">- количество документов, выданных из фонда </w:t>
            </w:r>
            <w:r>
              <w:rPr>
                <w:sz w:val="26"/>
                <w:szCs w:val="26"/>
              </w:rPr>
              <w:t xml:space="preserve">               </w:t>
            </w:r>
            <w:r w:rsidR="00814C50">
              <w:rPr>
                <w:sz w:val="26"/>
                <w:szCs w:val="26"/>
              </w:rPr>
              <w:t xml:space="preserve">   </w:t>
            </w:r>
            <w:r w:rsidRPr="00A33F43">
              <w:rPr>
                <w:sz w:val="26"/>
                <w:szCs w:val="26"/>
              </w:rPr>
              <w:t>посетителям библиотек;</w:t>
            </w:r>
          </w:p>
          <w:p w:rsidR="00A33F43" w:rsidRPr="00A33F43" w:rsidRDefault="00A33F43" w:rsidP="00814C50">
            <w:pPr>
              <w:pStyle w:val="a9"/>
              <w:ind w:firstLine="108"/>
              <w:contextualSpacing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 число пользователей библиотек;</w:t>
            </w:r>
          </w:p>
          <w:p w:rsidR="001B707E" w:rsidRPr="00A01A0C" w:rsidRDefault="00A33F43" w:rsidP="00814C50">
            <w:pPr>
              <w:ind w:left="30" w:right="30" w:firstLine="108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 доля оснащенности современным компьютерным оборудованием библиотек от общей потребности  в технике</w:t>
            </w:r>
          </w:p>
        </w:tc>
      </w:tr>
      <w:tr w:rsidR="001B707E" w:rsidRPr="00A01A0C" w:rsidTr="007357D7">
        <w:trPr>
          <w:cantSplit/>
          <w:trHeight w:val="894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7279" w:type="dxa"/>
            <w:vAlign w:val="center"/>
          </w:tcPr>
          <w:p w:rsidR="001B707E" w:rsidRPr="00A01A0C" w:rsidRDefault="00A33F43" w:rsidP="007357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2020-2025 годы</w:t>
            </w:r>
          </w:p>
        </w:tc>
      </w:tr>
      <w:tr w:rsidR="001B707E" w:rsidRPr="00A01A0C" w:rsidTr="007357D7">
        <w:trPr>
          <w:cantSplit/>
          <w:trHeight w:val="1613"/>
          <w:jc w:val="center"/>
        </w:trPr>
        <w:tc>
          <w:tcPr>
            <w:tcW w:w="3143" w:type="dxa"/>
            <w:vAlign w:val="center"/>
          </w:tcPr>
          <w:p w:rsidR="001B707E" w:rsidRPr="0028617B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финансирования  муниципальной      </w:t>
            </w: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  </w:t>
            </w:r>
          </w:p>
        </w:tc>
        <w:tc>
          <w:tcPr>
            <w:tcW w:w="7279" w:type="dxa"/>
            <w:vAlign w:val="center"/>
          </w:tcPr>
          <w:p w:rsidR="00A57133" w:rsidRPr="0028617B" w:rsidRDefault="00A57133" w:rsidP="00A57133">
            <w:pPr>
              <w:ind w:firstLine="318"/>
              <w:jc w:val="both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Объем средств необходимый для финансирования  программы, составляет</w:t>
            </w:r>
            <w:r w:rsidR="00A96A4A">
              <w:rPr>
                <w:sz w:val="26"/>
                <w:szCs w:val="26"/>
              </w:rPr>
              <w:t xml:space="preserve">  14 445,0</w:t>
            </w:r>
            <w:r w:rsidRPr="0028617B">
              <w:rPr>
                <w:sz w:val="26"/>
                <w:szCs w:val="26"/>
              </w:rPr>
              <w:t xml:space="preserve">тыс. рублей, </w:t>
            </w:r>
          </w:p>
          <w:p w:rsidR="00A57133" w:rsidRPr="0028617B" w:rsidRDefault="00A57133" w:rsidP="00A57133">
            <w:pPr>
              <w:widowControl w:val="0"/>
              <w:snapToGrid w:val="0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в том числе:</w:t>
            </w:r>
          </w:p>
          <w:p w:rsidR="00A57133" w:rsidRPr="0028617B" w:rsidRDefault="00A96A4A" w:rsidP="00A57133">
            <w:pPr>
              <w:widowControl w:val="0"/>
              <w:snapToGrid w:val="0"/>
              <w:ind w:firstLine="3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2020г .- 2 407,5</w:t>
            </w:r>
            <w:r w:rsidR="00A57133" w:rsidRPr="0028617B">
              <w:rPr>
                <w:sz w:val="26"/>
                <w:szCs w:val="26"/>
              </w:rPr>
              <w:t xml:space="preserve"> тыс. руб.</w:t>
            </w:r>
          </w:p>
          <w:p w:rsidR="00A57133" w:rsidRPr="0028617B" w:rsidRDefault="00A96A4A" w:rsidP="00A57133">
            <w:pPr>
              <w:widowControl w:val="0"/>
              <w:snapToGrid w:val="0"/>
              <w:ind w:firstLine="3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-2 407,5</w:t>
            </w:r>
            <w:r w:rsidR="00A57133" w:rsidRPr="0028617B">
              <w:rPr>
                <w:sz w:val="26"/>
                <w:szCs w:val="26"/>
              </w:rPr>
              <w:t xml:space="preserve"> тыс. руб.</w:t>
            </w:r>
          </w:p>
          <w:p w:rsidR="001B707E" w:rsidRPr="00A96A4A" w:rsidRDefault="00A96A4A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2022 г. -</w:t>
            </w: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>2 407,5</w:t>
            </w:r>
            <w:r w:rsidR="00A57133"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57133" w:rsidRPr="00A96A4A" w:rsidRDefault="00A96A4A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2023г.- </w:t>
            </w: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2 407,5 </w:t>
            </w:r>
            <w:r w:rsidR="00A57133" w:rsidRPr="00A96A4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57133" w:rsidRPr="00A96A4A" w:rsidRDefault="00A57133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    2024г.- </w:t>
            </w:r>
            <w:r w:rsidR="00A96A4A" w:rsidRPr="00A96A4A">
              <w:rPr>
                <w:rFonts w:ascii="Times New Roman" w:hAnsi="Times New Roman" w:cs="Times New Roman"/>
                <w:sz w:val="26"/>
                <w:szCs w:val="26"/>
              </w:rPr>
              <w:t>2 407,5</w:t>
            </w: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57133" w:rsidRPr="00A96A4A" w:rsidRDefault="00A57133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    2025г.-</w:t>
            </w:r>
            <w:r w:rsidR="00A96A4A"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2 407,5</w:t>
            </w: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57133" w:rsidRPr="0028617B" w:rsidRDefault="00A57133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07E" w:rsidRPr="00A01A0C" w:rsidTr="00A57133">
        <w:trPr>
          <w:cantSplit/>
          <w:trHeight w:val="1685"/>
          <w:jc w:val="center"/>
        </w:trPr>
        <w:tc>
          <w:tcPr>
            <w:tcW w:w="3143" w:type="dxa"/>
            <w:vAlign w:val="center"/>
          </w:tcPr>
          <w:p w:rsidR="001B707E" w:rsidRPr="0028617B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7279" w:type="dxa"/>
            <w:vAlign w:val="center"/>
          </w:tcPr>
          <w:p w:rsidR="00A57133" w:rsidRPr="0028617B" w:rsidRDefault="00A57133" w:rsidP="0028617B">
            <w:pPr>
              <w:pStyle w:val="a5"/>
              <w:spacing w:after="0"/>
              <w:ind w:firstLine="310"/>
              <w:contextualSpacing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-организация свободного доступа для читателей  библиотек поселении</w:t>
            </w:r>
            <w:proofErr w:type="gramStart"/>
            <w:r w:rsidRPr="0028617B">
              <w:rPr>
                <w:sz w:val="26"/>
                <w:szCs w:val="26"/>
              </w:rPr>
              <w:t xml:space="preserve"> ,</w:t>
            </w:r>
            <w:proofErr w:type="gramEnd"/>
            <w:r w:rsidRPr="0028617B">
              <w:rPr>
                <w:sz w:val="26"/>
                <w:szCs w:val="26"/>
              </w:rPr>
              <w:t xml:space="preserve">ресурсам сети Интернет; </w:t>
            </w:r>
          </w:p>
          <w:p w:rsidR="00A57133" w:rsidRPr="0028617B" w:rsidRDefault="00A57133" w:rsidP="0028617B">
            <w:pPr>
              <w:pStyle w:val="a5"/>
              <w:spacing w:after="0"/>
              <w:ind w:firstLine="310"/>
              <w:contextualSpacing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-улучшение работоспособности работников библиотек;</w:t>
            </w:r>
          </w:p>
          <w:p w:rsidR="00A57133" w:rsidRPr="0028617B" w:rsidRDefault="00A57133" w:rsidP="0028617B">
            <w:pPr>
              <w:pStyle w:val="a5"/>
              <w:spacing w:after="0"/>
              <w:ind w:firstLine="310"/>
              <w:contextualSpacing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-увеличение числа читателей;</w:t>
            </w:r>
          </w:p>
          <w:p w:rsidR="001B707E" w:rsidRPr="0028617B" w:rsidRDefault="00A57133" w:rsidP="0028617B">
            <w:pPr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-укрепление материально-технической базы учреждения.</w:t>
            </w:r>
          </w:p>
        </w:tc>
      </w:tr>
    </w:tbl>
    <w:p w:rsidR="0063470E" w:rsidRDefault="0063470E"/>
    <w:p w:rsidR="00C96387" w:rsidRPr="0028617B" w:rsidRDefault="00C96387" w:rsidP="0028617B">
      <w:pPr>
        <w:ind w:firstLine="600"/>
        <w:jc w:val="center"/>
        <w:rPr>
          <w:sz w:val="26"/>
          <w:szCs w:val="26"/>
        </w:rPr>
      </w:pPr>
      <w:r w:rsidRPr="0028617B">
        <w:rPr>
          <w:b/>
          <w:sz w:val="26"/>
          <w:szCs w:val="26"/>
        </w:rPr>
        <w:t>I. Общая характеристика проблем, на решение которых направлена программа.</w:t>
      </w:r>
    </w:p>
    <w:p w:rsidR="00C96387" w:rsidRPr="0028617B" w:rsidRDefault="00C96387" w:rsidP="0028617B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Отрасль, традиционно ориентированная на муниципальную финансовую  поддержку, оказалась наименее подготовленной к рыночной экономике. Темпы износа  учреждений  продолжают опережать  темпы их восстановления, учреждения требуют  ремонта,  незначительно  пополняются   библиотечные фонды,  требуется модернизация. </w:t>
      </w:r>
    </w:p>
    <w:p w:rsidR="00C96387" w:rsidRPr="0028617B" w:rsidRDefault="00C96387" w:rsidP="0028617B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Приоритетной задачей  на ближайшее время является  развитие библиотечного дела 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 Интернета, доступа к удаленным базам данных, электронная доставка документов модернизируют библиотечно-информационное обслуживание, положительно сказываются на привлечении в библиотеки новых пользователей.</w:t>
      </w:r>
    </w:p>
    <w:p w:rsidR="00C96387" w:rsidRPr="0028617B" w:rsidRDefault="00C96387" w:rsidP="0028617B">
      <w:pPr>
        <w:jc w:val="both"/>
        <w:rPr>
          <w:sz w:val="26"/>
          <w:szCs w:val="26"/>
        </w:rPr>
      </w:pPr>
    </w:p>
    <w:p w:rsidR="00C96387" w:rsidRPr="0028617B" w:rsidRDefault="00C96387" w:rsidP="0028617B">
      <w:pPr>
        <w:ind w:left="600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  <w:lang w:val="en-US"/>
        </w:rPr>
        <w:t>II</w:t>
      </w:r>
      <w:r w:rsidRPr="0028617B">
        <w:rPr>
          <w:b/>
          <w:sz w:val="26"/>
          <w:szCs w:val="26"/>
        </w:rPr>
        <w:t>.</w:t>
      </w:r>
      <w:r w:rsidR="007637F6">
        <w:rPr>
          <w:b/>
          <w:sz w:val="26"/>
          <w:szCs w:val="26"/>
        </w:rPr>
        <w:t xml:space="preserve"> </w:t>
      </w:r>
      <w:r w:rsidRPr="0028617B">
        <w:rPr>
          <w:b/>
          <w:sz w:val="26"/>
          <w:szCs w:val="26"/>
        </w:rPr>
        <w:t>Приоритеты муниципальной политики в сфере реализации данной программы, цели, задачи и показатели (индикаторы) достижения целей и решения задач, основные ожидаемые конечные результаты,</w:t>
      </w:r>
    </w:p>
    <w:p w:rsidR="00C96387" w:rsidRPr="0028617B" w:rsidRDefault="00C96387" w:rsidP="0028617B">
      <w:pPr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 xml:space="preserve"> сроки и этапы программы.</w:t>
      </w:r>
    </w:p>
    <w:p w:rsidR="00C96387" w:rsidRPr="0028617B" w:rsidRDefault="00C96387" w:rsidP="0028617B">
      <w:pPr>
        <w:ind w:firstLine="567"/>
        <w:jc w:val="both"/>
        <w:rPr>
          <w:sz w:val="26"/>
          <w:szCs w:val="26"/>
        </w:rPr>
      </w:pPr>
    </w:p>
    <w:p w:rsidR="00C96387" w:rsidRPr="0028617B" w:rsidRDefault="00C96387" w:rsidP="0028617B">
      <w:pPr>
        <w:ind w:firstLine="284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2.2 Цель, задачи и ожидаемые  результаты</w:t>
      </w:r>
      <w:r w:rsidR="00EA4AB8">
        <w:rPr>
          <w:b/>
          <w:sz w:val="26"/>
          <w:szCs w:val="26"/>
        </w:rPr>
        <w:t>.</w:t>
      </w:r>
    </w:p>
    <w:p w:rsidR="00C96387" w:rsidRPr="0028617B" w:rsidRDefault="00C96387" w:rsidP="00E972E9">
      <w:pPr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>Целью подпрограммы является: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сохранение культурного и исторического наследия;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увеличение количества экземпляров;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расширение доступа населения к культурным ценностям и информации.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Основными задачами для достижения целей являются: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 -организация библиотечного обслуживания населения, комплектование и обеспечение сохранности библиотечных фондов, информатизация библиотек;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lastRenderedPageBreak/>
        <w:t>- укомплектовать фонд библиотек книгами, пользующимися спором у населения;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создание условий для повышения качества и разнообразия услуг, предоставляемых учреждением, модернизация работы.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Решение указанных задач и достижение, поставленных целей программы позволит к 2025 году достигнуть следующих основных результатов: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 - сохранение и развитие культуры как одного из основных стратегических ресурсов развития  сельского поселения  «Поселок Детчино»;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-организация свободного доступа для читателей библиотек поселения к ресурсам сети Интернет; 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улучшение работоспособности работников библиотек;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>-увеличение числа читателей;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 xml:space="preserve">-улучшение качественного состава и </w:t>
      </w:r>
      <w:proofErr w:type="spellStart"/>
      <w:r w:rsidRPr="0028617B">
        <w:rPr>
          <w:sz w:val="26"/>
          <w:szCs w:val="26"/>
        </w:rPr>
        <w:t>обновляемости</w:t>
      </w:r>
      <w:proofErr w:type="spellEnd"/>
      <w:r w:rsidRPr="0028617B">
        <w:rPr>
          <w:sz w:val="26"/>
          <w:szCs w:val="26"/>
        </w:rPr>
        <w:t xml:space="preserve"> библиотечных фондов поселения; 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>- укрепление материально-технической базы учреждения.</w:t>
      </w:r>
    </w:p>
    <w:p w:rsidR="00C96387" w:rsidRPr="0028617B" w:rsidRDefault="00C96387" w:rsidP="0028617B">
      <w:pPr>
        <w:pStyle w:val="a5"/>
        <w:widowControl w:val="0"/>
        <w:snapToGrid w:val="0"/>
        <w:spacing w:after="0"/>
        <w:rPr>
          <w:sz w:val="26"/>
          <w:szCs w:val="26"/>
        </w:rPr>
      </w:pPr>
    </w:p>
    <w:p w:rsidR="00C96387" w:rsidRPr="0028617B" w:rsidRDefault="00C96387" w:rsidP="0028617B">
      <w:pPr>
        <w:pStyle w:val="a5"/>
        <w:spacing w:after="0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2.3 Показатели (индикаторы) достижения цели</w:t>
      </w:r>
      <w:r w:rsidR="00EA4AB8">
        <w:rPr>
          <w:b/>
          <w:sz w:val="26"/>
          <w:szCs w:val="26"/>
        </w:rPr>
        <w:t>.</w:t>
      </w:r>
    </w:p>
    <w:p w:rsidR="00C96387" w:rsidRPr="0028617B" w:rsidRDefault="00C96387" w:rsidP="00EA4AB8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Система показателей (индикаторов)  программы включает прогноз сводных показателей муниципального задания на оказание муниципальных услуг муниципальным учреждением.</w:t>
      </w:r>
    </w:p>
    <w:p w:rsidR="00C96387" w:rsidRPr="0028617B" w:rsidRDefault="00C96387" w:rsidP="00EA4AB8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Состав показателей (индикаторов) успешности решения задач программы увязан с основными мероприятиями и позволяет оценить ожидаемые результаты и эффективность ее реализации на период до 2025 года.</w:t>
      </w:r>
    </w:p>
    <w:p w:rsidR="00C96387" w:rsidRPr="0028617B" w:rsidRDefault="00C96387" w:rsidP="00EA4AB8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28617B">
        <w:rPr>
          <w:sz w:val="26"/>
          <w:szCs w:val="26"/>
        </w:rPr>
        <w:t>В качестве показателей (индикаторов) успешности решения задач программы предусматривается использование следующих показателей (индикаторов):</w:t>
      </w:r>
    </w:p>
    <w:p w:rsidR="00C96387" w:rsidRPr="0028617B" w:rsidRDefault="00C96387" w:rsidP="00EA4AB8">
      <w:pPr>
        <w:pStyle w:val="a5"/>
        <w:widowControl w:val="0"/>
        <w:snapToGrid w:val="0"/>
        <w:spacing w:after="0"/>
        <w:ind w:firstLine="567"/>
        <w:jc w:val="both"/>
        <w:rPr>
          <w:color w:val="000000"/>
          <w:sz w:val="26"/>
          <w:szCs w:val="26"/>
        </w:rPr>
      </w:pPr>
      <w:r w:rsidRPr="0028617B">
        <w:rPr>
          <w:color w:val="000000"/>
          <w:sz w:val="26"/>
          <w:szCs w:val="26"/>
        </w:rPr>
        <w:t>- количество документов, выданных из фонда посетителям библиотек;</w:t>
      </w:r>
    </w:p>
    <w:p w:rsidR="00C96387" w:rsidRPr="0028617B" w:rsidRDefault="00C96387" w:rsidP="00EA4AB8">
      <w:pPr>
        <w:pStyle w:val="a5"/>
        <w:spacing w:after="0"/>
        <w:ind w:firstLine="567"/>
        <w:jc w:val="both"/>
        <w:rPr>
          <w:color w:val="000000"/>
          <w:sz w:val="26"/>
          <w:szCs w:val="26"/>
        </w:rPr>
      </w:pPr>
      <w:r w:rsidRPr="0028617B">
        <w:rPr>
          <w:color w:val="000000"/>
          <w:sz w:val="26"/>
          <w:szCs w:val="26"/>
        </w:rPr>
        <w:t>- число пользователей библиотек;</w:t>
      </w:r>
    </w:p>
    <w:p w:rsidR="00C96387" w:rsidRPr="0028617B" w:rsidRDefault="00C96387" w:rsidP="00EA4AB8">
      <w:pPr>
        <w:widowControl w:val="0"/>
        <w:snapToGrid w:val="0"/>
        <w:ind w:firstLine="567"/>
        <w:jc w:val="both"/>
        <w:rPr>
          <w:color w:val="000000"/>
          <w:sz w:val="26"/>
          <w:szCs w:val="26"/>
        </w:rPr>
      </w:pPr>
      <w:r w:rsidRPr="0028617B">
        <w:rPr>
          <w:color w:val="000000"/>
          <w:sz w:val="26"/>
          <w:szCs w:val="26"/>
        </w:rPr>
        <w:t>-   доля новых поступлений от общего фонда  библиотек;</w:t>
      </w:r>
    </w:p>
    <w:p w:rsidR="00C96387" w:rsidRPr="0028617B" w:rsidRDefault="00C96387" w:rsidP="00EA4AB8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color w:val="000000"/>
          <w:sz w:val="26"/>
          <w:szCs w:val="26"/>
        </w:rPr>
        <w:t>- доля оснащенности современным компьютерным оборудованием библиотек от общей потребности  в технике.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Показатели (индикаторы) программы имеют запланированные по годам количественные значения. Значения показателей (индикаторов) программы по годам ее реализации  приведены в </w:t>
      </w:r>
      <w:hyperlink r:id="rId6" w:anchor="Par4424%23Par4424" w:history="1">
        <w:r w:rsidRPr="0028617B">
          <w:rPr>
            <w:rStyle w:val="aa"/>
            <w:color w:val="000000"/>
            <w:sz w:val="26"/>
            <w:szCs w:val="26"/>
          </w:rPr>
          <w:t>Приложение</w:t>
        </w:r>
      </w:hyperlink>
      <w:r w:rsidRPr="0028617B">
        <w:rPr>
          <w:sz w:val="26"/>
          <w:szCs w:val="26"/>
        </w:rPr>
        <w:t xml:space="preserve"> 1 Программы</w:t>
      </w:r>
      <w:r w:rsidRPr="0028617B">
        <w:rPr>
          <w:color w:val="000000"/>
          <w:sz w:val="26"/>
          <w:szCs w:val="26"/>
        </w:rPr>
        <w:t>.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повышения прозрачности и открытости деятельности учреждения;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повышения мотивации работников;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-внедрения современных информационных и инновационных технологий в учреждении.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</w:p>
    <w:p w:rsidR="00C96387" w:rsidRPr="0028617B" w:rsidRDefault="00C96387" w:rsidP="0028617B">
      <w:pPr>
        <w:widowControl w:val="0"/>
        <w:ind w:firstLine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2.4. Сроки и этапы программы</w:t>
      </w:r>
      <w:r w:rsidR="00EA4AB8">
        <w:rPr>
          <w:b/>
          <w:sz w:val="26"/>
          <w:szCs w:val="26"/>
        </w:rPr>
        <w:t>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Реализация программы </w:t>
      </w:r>
      <w:r w:rsidR="009F2249" w:rsidRPr="001B707E">
        <w:rPr>
          <w:sz w:val="26"/>
          <w:szCs w:val="26"/>
        </w:rPr>
        <w:t>«</w:t>
      </w:r>
      <w:r w:rsidR="009F2249">
        <w:rPr>
          <w:sz w:val="26"/>
          <w:szCs w:val="26"/>
        </w:rPr>
        <w:t>Р</w:t>
      </w:r>
      <w:r w:rsidR="009F2249" w:rsidRPr="001B707E">
        <w:rPr>
          <w:sz w:val="26"/>
          <w:szCs w:val="26"/>
        </w:rPr>
        <w:t xml:space="preserve">азвитие </w:t>
      </w:r>
      <w:r w:rsidR="00A96A4A">
        <w:rPr>
          <w:sz w:val="26"/>
          <w:szCs w:val="26"/>
        </w:rPr>
        <w:t>библиотеки и создание условий</w:t>
      </w:r>
      <w:r w:rsidR="009F2249">
        <w:rPr>
          <w:sz w:val="26"/>
          <w:szCs w:val="26"/>
        </w:rPr>
        <w:t xml:space="preserve"> работы </w:t>
      </w:r>
      <w:r w:rsidR="00A96A4A">
        <w:rPr>
          <w:sz w:val="26"/>
          <w:szCs w:val="26"/>
        </w:rPr>
        <w:t>сельской</w:t>
      </w:r>
      <w:r w:rsidR="009F2249" w:rsidRPr="001B707E">
        <w:rPr>
          <w:sz w:val="26"/>
          <w:szCs w:val="26"/>
        </w:rPr>
        <w:t xml:space="preserve"> библиотек</w:t>
      </w:r>
      <w:r w:rsidR="00A96A4A">
        <w:rPr>
          <w:sz w:val="26"/>
          <w:szCs w:val="26"/>
        </w:rPr>
        <w:t>и</w:t>
      </w:r>
      <w:r w:rsidR="009F2249" w:rsidRPr="001B707E">
        <w:rPr>
          <w:sz w:val="26"/>
          <w:szCs w:val="26"/>
        </w:rPr>
        <w:t xml:space="preserve"> </w:t>
      </w:r>
      <w:r w:rsidR="009F2249" w:rsidRPr="001B707E">
        <w:rPr>
          <w:bCs/>
          <w:color w:val="000000"/>
          <w:sz w:val="26"/>
          <w:szCs w:val="26"/>
          <w:bdr w:val="none" w:sz="0" w:space="0" w:color="auto" w:frame="1"/>
        </w:rPr>
        <w:t xml:space="preserve">сельского </w:t>
      </w:r>
      <w:r w:rsidR="009F2249">
        <w:rPr>
          <w:bCs/>
          <w:color w:val="000000"/>
          <w:sz w:val="26"/>
          <w:szCs w:val="26"/>
          <w:bdr w:val="none" w:sz="0" w:space="0" w:color="auto" w:frame="1"/>
        </w:rPr>
        <w:t>п</w:t>
      </w:r>
      <w:r w:rsidR="009F2249" w:rsidRPr="001B707E">
        <w:rPr>
          <w:bCs/>
          <w:color w:val="000000"/>
          <w:sz w:val="26"/>
          <w:szCs w:val="26"/>
          <w:bdr w:val="none" w:sz="0" w:space="0" w:color="auto" w:frame="1"/>
        </w:rPr>
        <w:t>оселения «Поселок Детчино»</w:t>
      </w:r>
      <w:r w:rsidRPr="0028617B">
        <w:rPr>
          <w:sz w:val="26"/>
          <w:szCs w:val="26"/>
        </w:rPr>
        <w:t xml:space="preserve"> будет осуществляться  с 2020 по 2025 годы.</w:t>
      </w:r>
    </w:p>
    <w:p w:rsidR="00C96387" w:rsidRPr="0028617B" w:rsidRDefault="00C96387" w:rsidP="0028617B">
      <w:pPr>
        <w:widowControl w:val="0"/>
        <w:rPr>
          <w:sz w:val="26"/>
          <w:szCs w:val="26"/>
        </w:rPr>
      </w:pPr>
    </w:p>
    <w:p w:rsidR="00C96387" w:rsidRPr="0028617B" w:rsidRDefault="00C96387" w:rsidP="0028617B">
      <w:pPr>
        <w:widowControl w:val="0"/>
        <w:ind w:left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III. Прогноз сводных показателей муниципальных заданий</w:t>
      </w:r>
    </w:p>
    <w:p w:rsidR="00C96387" w:rsidRPr="0028617B" w:rsidRDefault="00C96387" w:rsidP="0028617B">
      <w:pPr>
        <w:widowControl w:val="0"/>
        <w:ind w:left="567"/>
        <w:jc w:val="center"/>
        <w:rPr>
          <w:sz w:val="26"/>
          <w:szCs w:val="26"/>
        </w:rPr>
      </w:pPr>
      <w:r w:rsidRPr="0028617B">
        <w:rPr>
          <w:b/>
          <w:sz w:val="26"/>
          <w:szCs w:val="26"/>
        </w:rPr>
        <w:t>по этапам реализации программы.</w:t>
      </w:r>
    </w:p>
    <w:p w:rsidR="00C96387" w:rsidRPr="0028617B" w:rsidRDefault="00C96387" w:rsidP="0028617B">
      <w:pPr>
        <w:widowControl w:val="0"/>
        <w:ind w:firstLine="540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В рамках реализации </w:t>
      </w:r>
      <w:r w:rsidR="00451D47">
        <w:rPr>
          <w:sz w:val="26"/>
          <w:szCs w:val="26"/>
        </w:rPr>
        <w:t>П</w:t>
      </w:r>
      <w:r w:rsidRPr="0028617B">
        <w:rPr>
          <w:sz w:val="26"/>
          <w:szCs w:val="26"/>
        </w:rPr>
        <w:t xml:space="preserve">рограммы планируется оказание муниципальным </w:t>
      </w:r>
      <w:r w:rsidRPr="0028617B">
        <w:rPr>
          <w:sz w:val="26"/>
          <w:szCs w:val="26"/>
        </w:rPr>
        <w:lastRenderedPageBreak/>
        <w:t>учреждением следующих муниципальн</w:t>
      </w:r>
      <w:r w:rsidR="00451D47">
        <w:rPr>
          <w:sz w:val="26"/>
          <w:szCs w:val="26"/>
        </w:rPr>
        <w:t>ых</w:t>
      </w:r>
      <w:r w:rsidRPr="0028617B">
        <w:rPr>
          <w:sz w:val="26"/>
          <w:szCs w:val="26"/>
        </w:rPr>
        <w:t xml:space="preserve"> услуг (выполнение работ):</w:t>
      </w:r>
    </w:p>
    <w:p w:rsidR="00C96387" w:rsidRPr="0028617B" w:rsidRDefault="00C96387" w:rsidP="0028617B">
      <w:pPr>
        <w:widowControl w:val="0"/>
        <w:ind w:firstLine="540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библиотечное обслуживание граждан, комплектование и сохранение библиотечных фондов.</w:t>
      </w:r>
    </w:p>
    <w:p w:rsidR="00C96387" w:rsidRPr="0028617B" w:rsidRDefault="00C96387" w:rsidP="0028617B">
      <w:pPr>
        <w:widowControl w:val="0"/>
        <w:ind w:firstLine="540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Прогноз показателей муниципального задания на оказание муниципальных услуг учреждением,  находящимся в ведении администрации   сельского поселения «Поселок Детчино.</w:t>
      </w:r>
    </w:p>
    <w:p w:rsidR="00C96387" w:rsidRPr="0028617B" w:rsidRDefault="00C96387" w:rsidP="0028617B">
      <w:pPr>
        <w:widowControl w:val="0"/>
        <w:jc w:val="both"/>
        <w:rPr>
          <w:sz w:val="26"/>
          <w:szCs w:val="26"/>
        </w:rPr>
      </w:pPr>
    </w:p>
    <w:p w:rsidR="00C96387" w:rsidRPr="0028617B" w:rsidRDefault="00C96387" w:rsidP="0028617B">
      <w:pPr>
        <w:widowControl w:val="0"/>
        <w:ind w:left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  <w:lang w:val="en-US"/>
        </w:rPr>
        <w:t>I</w:t>
      </w:r>
      <w:r w:rsidRPr="0028617B">
        <w:rPr>
          <w:b/>
          <w:sz w:val="26"/>
          <w:szCs w:val="26"/>
        </w:rPr>
        <w:t>V. Обоснование объема финансовых ресурсов, необходимых</w:t>
      </w:r>
    </w:p>
    <w:p w:rsidR="00C96387" w:rsidRPr="0028617B" w:rsidRDefault="00C96387" w:rsidP="0028617B">
      <w:pPr>
        <w:widowControl w:val="0"/>
        <w:ind w:firstLine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для реализации программы.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Реализация мероприятий программы осуществляется за счет средств местного бюджета и бюджета МР «</w:t>
      </w:r>
      <w:proofErr w:type="spellStart"/>
      <w:r w:rsidRPr="0028617B">
        <w:rPr>
          <w:sz w:val="26"/>
          <w:szCs w:val="26"/>
        </w:rPr>
        <w:t>Малоярославецкого</w:t>
      </w:r>
      <w:proofErr w:type="spellEnd"/>
      <w:r w:rsidRPr="0028617B">
        <w:rPr>
          <w:sz w:val="26"/>
          <w:szCs w:val="26"/>
        </w:rPr>
        <w:t xml:space="preserve"> района</w:t>
      </w:r>
      <w:r w:rsidR="00A96A4A">
        <w:rPr>
          <w:sz w:val="26"/>
          <w:szCs w:val="26"/>
        </w:rPr>
        <w:t xml:space="preserve"> – 11457,6 тыс</w:t>
      </w:r>
      <w:proofErr w:type="gramStart"/>
      <w:r w:rsidR="00A96A4A">
        <w:rPr>
          <w:sz w:val="26"/>
          <w:szCs w:val="26"/>
        </w:rPr>
        <w:t>.р</w:t>
      </w:r>
      <w:proofErr w:type="gramEnd"/>
      <w:r w:rsidR="00A96A4A">
        <w:rPr>
          <w:sz w:val="26"/>
          <w:szCs w:val="26"/>
        </w:rPr>
        <w:t>уб.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Объем финансирования мероприятий программы составляет </w:t>
      </w:r>
      <w:r w:rsidR="00A96A4A">
        <w:rPr>
          <w:sz w:val="26"/>
          <w:szCs w:val="26"/>
        </w:rPr>
        <w:t xml:space="preserve">2987,4 </w:t>
      </w:r>
      <w:r w:rsidRPr="0028617B">
        <w:rPr>
          <w:sz w:val="26"/>
          <w:szCs w:val="26"/>
        </w:rPr>
        <w:t>тыс. рублей за счет средств местного бюджета.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28617B">
        <w:rPr>
          <w:sz w:val="26"/>
          <w:szCs w:val="26"/>
        </w:rPr>
        <w:t xml:space="preserve">Объем финансовых ресурсов из средств районного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В соответствии с бюджетом действующих расходных обязательств  объем финансирования Программы за счет средств местного бюджета предусматривается в размере  </w:t>
      </w:r>
      <w:r w:rsidRPr="00A96A4A">
        <w:rPr>
          <w:sz w:val="26"/>
          <w:szCs w:val="26"/>
        </w:rPr>
        <w:t>рублей, в</w:t>
      </w:r>
      <w:r w:rsidRPr="0028617B">
        <w:rPr>
          <w:sz w:val="26"/>
          <w:szCs w:val="26"/>
        </w:rPr>
        <w:t xml:space="preserve"> том числе: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2020 год – </w:t>
      </w:r>
      <w:r w:rsidR="00A96A4A">
        <w:rPr>
          <w:sz w:val="26"/>
          <w:szCs w:val="26"/>
        </w:rPr>
        <w:t xml:space="preserve">497,9  </w:t>
      </w:r>
      <w:r w:rsidRPr="0028617B">
        <w:rPr>
          <w:sz w:val="26"/>
          <w:szCs w:val="26"/>
        </w:rPr>
        <w:t>тыс. рублей;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2021 год –</w:t>
      </w:r>
      <w:r w:rsidR="00A96A4A">
        <w:rPr>
          <w:sz w:val="26"/>
          <w:szCs w:val="26"/>
        </w:rPr>
        <w:t xml:space="preserve"> 497,9  тыс. рублей;</w:t>
      </w:r>
    </w:p>
    <w:p w:rsidR="00C96387" w:rsidRPr="0028617B" w:rsidRDefault="00C96387" w:rsidP="0028617B">
      <w:pPr>
        <w:widowControl w:val="0"/>
        <w:ind w:firstLine="567"/>
        <w:jc w:val="both"/>
        <w:rPr>
          <w:b/>
          <w:sz w:val="26"/>
          <w:szCs w:val="26"/>
        </w:rPr>
      </w:pPr>
      <w:r w:rsidRPr="0028617B">
        <w:rPr>
          <w:sz w:val="26"/>
          <w:szCs w:val="26"/>
        </w:rPr>
        <w:t>2022 год –</w:t>
      </w:r>
      <w:r w:rsidR="00A96A4A">
        <w:rPr>
          <w:sz w:val="26"/>
          <w:szCs w:val="26"/>
        </w:rPr>
        <w:t xml:space="preserve"> 497,9  </w:t>
      </w:r>
      <w:r w:rsidRPr="0028617B">
        <w:rPr>
          <w:sz w:val="26"/>
          <w:szCs w:val="26"/>
        </w:rPr>
        <w:t>тыс. рублей</w:t>
      </w:r>
      <w:r w:rsidR="00A96A4A">
        <w:rPr>
          <w:b/>
          <w:sz w:val="26"/>
          <w:szCs w:val="26"/>
        </w:rPr>
        <w:t>;</w:t>
      </w:r>
    </w:p>
    <w:p w:rsidR="001706C0" w:rsidRPr="0028617B" w:rsidRDefault="001706C0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2023</w:t>
      </w:r>
      <w:r w:rsidR="00A96A4A" w:rsidRPr="00A96A4A">
        <w:rPr>
          <w:sz w:val="26"/>
          <w:szCs w:val="26"/>
        </w:rPr>
        <w:t xml:space="preserve"> </w:t>
      </w:r>
      <w:r w:rsidR="00A96A4A" w:rsidRPr="0028617B">
        <w:rPr>
          <w:sz w:val="26"/>
          <w:szCs w:val="26"/>
        </w:rPr>
        <w:t xml:space="preserve">год – </w:t>
      </w:r>
      <w:r w:rsidR="00A96A4A">
        <w:rPr>
          <w:sz w:val="26"/>
          <w:szCs w:val="26"/>
        </w:rPr>
        <w:t xml:space="preserve">497,9  </w:t>
      </w:r>
      <w:r w:rsidR="00A96A4A" w:rsidRPr="0028617B">
        <w:rPr>
          <w:sz w:val="26"/>
          <w:szCs w:val="26"/>
        </w:rPr>
        <w:t>тыс. рублей;</w:t>
      </w:r>
    </w:p>
    <w:p w:rsidR="001706C0" w:rsidRPr="0028617B" w:rsidRDefault="001706C0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2024</w:t>
      </w:r>
      <w:r w:rsidR="00A96A4A" w:rsidRPr="00A96A4A">
        <w:rPr>
          <w:sz w:val="26"/>
          <w:szCs w:val="26"/>
        </w:rPr>
        <w:t xml:space="preserve"> </w:t>
      </w:r>
      <w:r w:rsidR="00A96A4A" w:rsidRPr="0028617B">
        <w:rPr>
          <w:sz w:val="26"/>
          <w:szCs w:val="26"/>
        </w:rPr>
        <w:t xml:space="preserve">год – </w:t>
      </w:r>
      <w:r w:rsidR="00A96A4A">
        <w:rPr>
          <w:sz w:val="26"/>
          <w:szCs w:val="26"/>
        </w:rPr>
        <w:t xml:space="preserve">497,9  </w:t>
      </w:r>
      <w:r w:rsidR="00A96A4A" w:rsidRPr="0028617B">
        <w:rPr>
          <w:sz w:val="26"/>
          <w:szCs w:val="26"/>
        </w:rPr>
        <w:t>тыс. рублей;</w:t>
      </w:r>
    </w:p>
    <w:p w:rsidR="001706C0" w:rsidRPr="0028617B" w:rsidRDefault="001706C0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2025</w:t>
      </w:r>
      <w:r w:rsidR="00A96A4A" w:rsidRPr="00A96A4A">
        <w:rPr>
          <w:sz w:val="26"/>
          <w:szCs w:val="26"/>
        </w:rPr>
        <w:t xml:space="preserve"> </w:t>
      </w:r>
      <w:r w:rsidR="00A96A4A" w:rsidRPr="0028617B">
        <w:rPr>
          <w:sz w:val="26"/>
          <w:szCs w:val="26"/>
        </w:rPr>
        <w:t xml:space="preserve">год – </w:t>
      </w:r>
      <w:r w:rsidR="00A96A4A">
        <w:rPr>
          <w:sz w:val="26"/>
          <w:szCs w:val="26"/>
        </w:rPr>
        <w:t xml:space="preserve">497,9  </w:t>
      </w:r>
      <w:r w:rsidR="00313110">
        <w:rPr>
          <w:sz w:val="26"/>
          <w:szCs w:val="26"/>
        </w:rPr>
        <w:t>тыс. рублей.</w:t>
      </w:r>
    </w:p>
    <w:p w:rsidR="00C96387" w:rsidRPr="0028617B" w:rsidRDefault="00C96387" w:rsidP="0028617B">
      <w:pPr>
        <w:widowControl w:val="0"/>
        <w:ind w:firstLine="851"/>
        <w:jc w:val="both"/>
        <w:rPr>
          <w:sz w:val="26"/>
          <w:szCs w:val="26"/>
        </w:rPr>
      </w:pPr>
    </w:p>
    <w:p w:rsidR="00C96387" w:rsidRPr="0028617B" w:rsidRDefault="00C96387" w:rsidP="0028617B">
      <w:pPr>
        <w:widowControl w:val="0"/>
        <w:ind w:firstLine="851"/>
        <w:jc w:val="center"/>
        <w:rPr>
          <w:sz w:val="26"/>
          <w:szCs w:val="26"/>
        </w:rPr>
      </w:pPr>
      <w:proofErr w:type="gramStart"/>
      <w:r w:rsidRPr="0028617B">
        <w:rPr>
          <w:b/>
          <w:sz w:val="26"/>
          <w:szCs w:val="26"/>
          <w:lang w:val="en-US"/>
        </w:rPr>
        <w:t>V</w:t>
      </w:r>
      <w:r w:rsidRPr="0028617B">
        <w:rPr>
          <w:b/>
          <w:sz w:val="26"/>
          <w:szCs w:val="26"/>
        </w:rPr>
        <w:t xml:space="preserve">. </w:t>
      </w:r>
      <w:r w:rsidR="001706C0" w:rsidRPr="0028617B">
        <w:rPr>
          <w:b/>
          <w:sz w:val="26"/>
          <w:szCs w:val="26"/>
        </w:rPr>
        <w:t xml:space="preserve">Прогноз конечных результатов </w:t>
      </w:r>
      <w:r w:rsidRPr="0028617B">
        <w:rPr>
          <w:b/>
          <w:sz w:val="26"/>
          <w:szCs w:val="26"/>
        </w:rPr>
        <w:t>программы.</w:t>
      </w:r>
      <w:proofErr w:type="gramEnd"/>
    </w:p>
    <w:p w:rsidR="00C96387" w:rsidRPr="0028617B" w:rsidRDefault="001706C0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Реализация мероприятий </w:t>
      </w:r>
      <w:r w:rsidR="00C96387" w:rsidRPr="0028617B">
        <w:rPr>
          <w:sz w:val="26"/>
          <w:szCs w:val="26"/>
        </w:rPr>
        <w:t>программы характеризуется следующими конечными результатами:</w:t>
      </w:r>
    </w:p>
    <w:p w:rsidR="00C96387" w:rsidRPr="0028617B" w:rsidRDefault="00C96387" w:rsidP="0028617B">
      <w:pPr>
        <w:pStyle w:val="a5"/>
        <w:spacing w:after="0"/>
        <w:ind w:firstLine="567"/>
        <w:rPr>
          <w:sz w:val="26"/>
          <w:szCs w:val="26"/>
        </w:rPr>
      </w:pPr>
      <w:r w:rsidRPr="0028617B">
        <w:rPr>
          <w:sz w:val="26"/>
          <w:szCs w:val="26"/>
        </w:rPr>
        <w:t xml:space="preserve">- организация свободного доступа для читателей библиотек поселения к ресурсам сети Интернет; </w:t>
      </w:r>
    </w:p>
    <w:p w:rsidR="00313110" w:rsidRDefault="00C96387" w:rsidP="0028617B">
      <w:pPr>
        <w:pStyle w:val="a5"/>
        <w:spacing w:after="0"/>
        <w:ind w:firstLine="567"/>
        <w:rPr>
          <w:sz w:val="26"/>
          <w:szCs w:val="26"/>
        </w:rPr>
      </w:pPr>
      <w:r w:rsidRPr="0028617B">
        <w:rPr>
          <w:sz w:val="26"/>
          <w:szCs w:val="26"/>
        </w:rPr>
        <w:t xml:space="preserve">- улучшение качественного состава и </w:t>
      </w:r>
      <w:proofErr w:type="spellStart"/>
      <w:r w:rsidRPr="0028617B">
        <w:rPr>
          <w:sz w:val="26"/>
          <w:szCs w:val="26"/>
        </w:rPr>
        <w:t>обновляемости</w:t>
      </w:r>
      <w:proofErr w:type="spellEnd"/>
      <w:r w:rsidRPr="0028617B">
        <w:rPr>
          <w:sz w:val="26"/>
          <w:szCs w:val="26"/>
        </w:rPr>
        <w:t xml:space="preserve"> </w:t>
      </w:r>
      <w:r w:rsidR="00313110">
        <w:rPr>
          <w:sz w:val="26"/>
          <w:szCs w:val="26"/>
        </w:rPr>
        <w:t xml:space="preserve"> </w:t>
      </w:r>
      <w:r w:rsidRPr="0028617B">
        <w:rPr>
          <w:sz w:val="26"/>
          <w:szCs w:val="26"/>
        </w:rPr>
        <w:t xml:space="preserve">библиотечных фондов поселения; </w:t>
      </w:r>
    </w:p>
    <w:p w:rsidR="00C96387" w:rsidRPr="0028617B" w:rsidRDefault="00C96387" w:rsidP="0028617B">
      <w:pPr>
        <w:pStyle w:val="a5"/>
        <w:spacing w:after="0"/>
        <w:ind w:firstLine="567"/>
        <w:rPr>
          <w:sz w:val="26"/>
          <w:szCs w:val="26"/>
        </w:rPr>
      </w:pPr>
      <w:r w:rsidRPr="0028617B">
        <w:rPr>
          <w:sz w:val="26"/>
          <w:szCs w:val="26"/>
        </w:rPr>
        <w:t xml:space="preserve"> - укрепление материально-технической базы учреждения.</w:t>
      </w: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63470E" w:rsidRPr="0028617B" w:rsidRDefault="0063470E" w:rsidP="0028617B">
      <w:pPr>
        <w:rPr>
          <w:sz w:val="26"/>
          <w:szCs w:val="26"/>
        </w:rPr>
      </w:pPr>
    </w:p>
    <w:sectPr w:rsidR="0063470E" w:rsidRPr="0028617B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07E"/>
    <w:rsid w:val="000579AB"/>
    <w:rsid w:val="00127DA8"/>
    <w:rsid w:val="001706C0"/>
    <w:rsid w:val="001B707E"/>
    <w:rsid w:val="0028617B"/>
    <w:rsid w:val="00313110"/>
    <w:rsid w:val="0033225B"/>
    <w:rsid w:val="00377F7F"/>
    <w:rsid w:val="003B0A1D"/>
    <w:rsid w:val="00451D47"/>
    <w:rsid w:val="00480943"/>
    <w:rsid w:val="00553633"/>
    <w:rsid w:val="006027DA"/>
    <w:rsid w:val="0063470E"/>
    <w:rsid w:val="00660339"/>
    <w:rsid w:val="007637F6"/>
    <w:rsid w:val="007C4940"/>
    <w:rsid w:val="00814C50"/>
    <w:rsid w:val="00860F6D"/>
    <w:rsid w:val="008E620B"/>
    <w:rsid w:val="0092543F"/>
    <w:rsid w:val="009605DA"/>
    <w:rsid w:val="009F2249"/>
    <w:rsid w:val="00A33F43"/>
    <w:rsid w:val="00A57133"/>
    <w:rsid w:val="00A83CD4"/>
    <w:rsid w:val="00A96A4A"/>
    <w:rsid w:val="00AF17AE"/>
    <w:rsid w:val="00B035C6"/>
    <w:rsid w:val="00C96387"/>
    <w:rsid w:val="00DB1C74"/>
    <w:rsid w:val="00E972E9"/>
    <w:rsid w:val="00EA4AB8"/>
    <w:rsid w:val="00EC1BA8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07E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707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707E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07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7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707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70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7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B707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B7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7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B7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B70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B70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3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C96387"/>
    <w:rPr>
      <w:color w:val="000080"/>
      <w:u w:val="single"/>
    </w:rPr>
  </w:style>
  <w:style w:type="character" w:customStyle="1" w:styleId="apple-converted-space">
    <w:name w:val="apple-converted-space"/>
    <w:basedOn w:val="a0"/>
    <w:rsid w:val="00C9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:\Temp\Gosprogramm_2014-2020-1.do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2019-11-12T12:49:00Z</dcterms:created>
  <dcterms:modified xsi:type="dcterms:W3CDTF">2022-04-06T09:38:00Z</dcterms:modified>
</cp:coreProperties>
</file>